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C8" w:rsidRPr="004750EA" w:rsidRDefault="008678C8" w:rsidP="00457739">
      <w:pPr>
        <w:jc w:val="center"/>
        <w:rPr>
          <w:rFonts w:cs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863</w:t>
      </w:r>
      <w:r w:rsidRPr="004750EA">
        <w:rPr>
          <w:rFonts w:cs="宋体" w:hint="eastAsia"/>
          <w:b/>
          <w:bCs/>
          <w:sz w:val="48"/>
          <w:szCs w:val="48"/>
        </w:rPr>
        <w:t>《管理学》</w:t>
      </w:r>
      <w:r>
        <w:rPr>
          <w:rFonts w:cs="宋体" w:hint="eastAsia"/>
          <w:b/>
          <w:bCs/>
          <w:sz w:val="48"/>
          <w:szCs w:val="48"/>
        </w:rPr>
        <w:t>考试</w:t>
      </w:r>
      <w:r w:rsidRPr="004750EA">
        <w:rPr>
          <w:rFonts w:cs="宋体" w:hint="eastAsia"/>
          <w:b/>
          <w:bCs/>
          <w:sz w:val="48"/>
          <w:szCs w:val="48"/>
        </w:rPr>
        <w:t>复习提纲</w:t>
      </w:r>
    </w:p>
    <w:p w:rsidR="008678C8" w:rsidRPr="002F040A" w:rsidRDefault="008678C8" w:rsidP="002F040A">
      <w:pPr>
        <w:spacing w:before="240" w:line="360" w:lineRule="auto"/>
        <w:rPr>
          <w:rFonts w:ascii="宋体" w:cs="Times New Roman"/>
          <w:b/>
          <w:bCs/>
          <w:sz w:val="24"/>
          <w:szCs w:val="24"/>
          <w:shd w:val="clear" w:color="auto" w:fill="FFFFFF"/>
        </w:rPr>
      </w:pPr>
      <w:r w:rsidRPr="00B03B71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一、管理学考试的总体要求</w:t>
      </w:r>
    </w:p>
    <w:p w:rsidR="008678C8" w:rsidRDefault="008678C8" w:rsidP="002F040A">
      <w:pPr>
        <w:spacing w:before="240" w:line="360" w:lineRule="auto"/>
        <w:rPr>
          <w:rFonts w:ascii="宋体" w:cs="Times New Roman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  </w:t>
      </w:r>
      <w:r w:rsidRPr="00B03B71">
        <w:rPr>
          <w:rFonts w:ascii="宋体" w:hAnsi="宋体" w:cs="宋体"/>
          <w:color w:val="333333"/>
          <w:sz w:val="24"/>
          <w:szCs w:val="24"/>
          <w:shd w:val="clear" w:color="auto" w:fill="FFFFFF"/>
        </w:rPr>
        <w:t xml:space="preserve"> </w:t>
      </w:r>
      <w:r w:rsidRPr="00FD152D">
        <w:rPr>
          <w:rFonts w:ascii="宋体" w:hAnsi="宋体" w:cs="宋体" w:hint="eastAsia"/>
          <w:sz w:val="24"/>
          <w:szCs w:val="24"/>
          <w:shd w:val="clear" w:color="auto" w:fill="FFFFFF"/>
        </w:rPr>
        <w:t>管理学是人类近代史上发展最为迅速、百余年来对社会经济发展影响最为深远的一门学科，同时它也是与人类社会活动紧密相联的显学。</w:t>
      </w:r>
    </w:p>
    <w:p w:rsidR="008678C8" w:rsidRDefault="008678C8" w:rsidP="00BA44D2">
      <w:pPr>
        <w:spacing w:line="360" w:lineRule="auto"/>
        <w:rPr>
          <w:rFonts w:ascii="宋体" w:cs="Times New Roman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 xml:space="preserve">    </w:t>
      </w:r>
      <w:r w:rsidRPr="00FD152D">
        <w:rPr>
          <w:rFonts w:ascii="宋体" w:hAnsi="宋体" w:cs="宋体" w:hint="eastAsia"/>
          <w:sz w:val="24"/>
          <w:szCs w:val="24"/>
          <w:shd w:val="clear" w:color="auto" w:fill="FFFFFF"/>
        </w:rPr>
        <w:t>管理</w:t>
      </w:r>
      <w:r w:rsidRPr="00B03B71">
        <w:rPr>
          <w:rFonts w:ascii="宋体" w:hAnsi="宋体" w:cs="宋体" w:hint="eastAsia"/>
          <w:sz w:val="24"/>
          <w:szCs w:val="24"/>
          <w:shd w:val="clear" w:color="auto" w:fill="FFFFFF"/>
        </w:rPr>
        <w:t>学是系统研究管理活动的基本规律和一般方法的</w:t>
      </w:r>
      <w:hyperlink r:id="rId6" w:tgtFrame="_blank" w:history="1">
        <w:r w:rsidRPr="00B03B71">
          <w:rPr>
            <w:rStyle w:val="a7"/>
            <w:rFonts w:ascii="宋体" w:hAnsi="宋体" w:cs="宋体" w:hint="eastAsia"/>
            <w:color w:val="auto"/>
            <w:sz w:val="24"/>
            <w:szCs w:val="24"/>
            <w:u w:val="none"/>
            <w:shd w:val="clear" w:color="auto" w:fill="FFFFFF"/>
          </w:rPr>
          <w:t>科学</w:t>
        </w:r>
      </w:hyperlink>
      <w:r w:rsidRPr="00B03B71">
        <w:rPr>
          <w:rFonts w:ascii="宋体" w:hAnsi="宋体" w:cs="宋体" w:hint="eastAsia"/>
          <w:sz w:val="24"/>
          <w:szCs w:val="24"/>
          <w:shd w:val="clear" w:color="auto" w:fill="FFFFFF"/>
        </w:rPr>
        <w:t>。管理学是适应现代</w:t>
      </w:r>
      <w:hyperlink r:id="rId7" w:tgtFrame="_blank" w:history="1">
        <w:r w:rsidRPr="00B03B71">
          <w:rPr>
            <w:rStyle w:val="a7"/>
            <w:rFonts w:ascii="宋体" w:hAnsi="宋体" w:cs="宋体" w:hint="eastAsia"/>
            <w:color w:val="auto"/>
            <w:sz w:val="24"/>
            <w:szCs w:val="24"/>
            <w:u w:val="none"/>
            <w:shd w:val="clear" w:color="auto" w:fill="FFFFFF"/>
          </w:rPr>
          <w:t>社会化大生产</w:t>
        </w:r>
      </w:hyperlink>
      <w:r w:rsidRPr="00B03B71">
        <w:rPr>
          <w:rFonts w:ascii="宋体" w:hAnsi="宋体" w:cs="宋体" w:hint="eastAsia"/>
          <w:sz w:val="24"/>
          <w:szCs w:val="24"/>
          <w:shd w:val="clear" w:color="auto" w:fill="FFFFFF"/>
        </w:rPr>
        <w:t>的需要产生的，它的目的是</w:t>
      </w:r>
      <w:r w:rsidRPr="00B03B71">
        <w:rPr>
          <w:rFonts w:ascii="宋体" w:hAnsi="宋体" w:cs="宋体"/>
          <w:sz w:val="24"/>
          <w:szCs w:val="24"/>
          <w:shd w:val="clear" w:color="auto" w:fill="FFFFFF"/>
        </w:rPr>
        <w:t>:</w:t>
      </w:r>
      <w:r w:rsidRPr="00B03B71">
        <w:rPr>
          <w:rFonts w:ascii="宋体" w:hAnsi="宋体" w:cs="宋体" w:hint="eastAsia"/>
          <w:sz w:val="24"/>
          <w:szCs w:val="24"/>
          <w:shd w:val="clear" w:color="auto" w:fill="FFFFFF"/>
        </w:rPr>
        <w:t>研究在现有的条件下，如何通过合理的组织和配置人、财、物等因素，提高生产力的水平。管理学是一门综合性的</w:t>
      </w:r>
      <w:hyperlink r:id="rId8" w:tgtFrame="_blank" w:history="1">
        <w:r w:rsidRPr="00B03B71">
          <w:rPr>
            <w:rStyle w:val="a7"/>
            <w:rFonts w:ascii="宋体" w:hAnsi="宋体" w:cs="宋体" w:hint="eastAsia"/>
            <w:color w:val="auto"/>
            <w:sz w:val="24"/>
            <w:szCs w:val="24"/>
            <w:u w:val="none"/>
            <w:shd w:val="clear" w:color="auto" w:fill="FFFFFF"/>
          </w:rPr>
          <w:t>交叉学科</w:t>
        </w:r>
      </w:hyperlink>
      <w:r w:rsidRPr="00B03B71">
        <w:rPr>
          <w:rFonts w:ascii="宋体" w:hAnsi="宋体" w:cs="宋体" w:hint="eastAsia"/>
          <w:sz w:val="24"/>
          <w:szCs w:val="24"/>
          <w:shd w:val="clear" w:color="auto" w:fill="FFFFFF"/>
        </w:rPr>
        <w:t>。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管理学课程是学习其他各个管理专业的专业基础课程。要求学生全面掌握管理学的基本原理和基本方法。</w:t>
      </w:r>
    </w:p>
    <w:p w:rsidR="008678C8" w:rsidRPr="00B72BEF" w:rsidRDefault="008678C8" w:rsidP="00BA44D2">
      <w:pPr>
        <w:spacing w:line="360" w:lineRule="auto"/>
        <w:rPr>
          <w:rFonts w:ascii="宋体" w:cs="Times New Roman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 xml:space="preserve">  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本课程考试的目的，是考察学生全面掌握管理学基本原理的水平和应用基本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原理分析和积极实际问题的能力。</w:t>
      </w:r>
    </w:p>
    <w:p w:rsidR="008678C8" w:rsidRPr="002F040A" w:rsidRDefault="008678C8" w:rsidP="00BA44D2">
      <w:pPr>
        <w:spacing w:line="360" w:lineRule="auto"/>
        <w:rPr>
          <w:rFonts w:ascii="宋体" w:cs="Times New Roman"/>
          <w:b/>
          <w:bCs/>
          <w:sz w:val="24"/>
          <w:szCs w:val="24"/>
          <w:shd w:val="clear" w:color="auto" w:fill="FFFFFF"/>
        </w:rPr>
      </w:pPr>
      <w:r w:rsidRPr="002F040A"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二、管理学的考试范围和要点</w:t>
      </w:r>
    </w:p>
    <w:p w:rsidR="008678C8" w:rsidRDefault="008678C8" w:rsidP="002F040A">
      <w:pPr>
        <w:spacing w:before="240" w:line="360" w:lineRule="auto"/>
        <w:rPr>
          <w:rFonts w:ascii="宋体" w:cs="Times New Roman"/>
          <w:sz w:val="24"/>
          <w:szCs w:val="24"/>
        </w:rPr>
      </w:pP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第一章</w:t>
      </w:r>
      <w:r w:rsidRPr="00B72BEF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管理与管理学。考试要点：人类的管理活动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管理的职能与性质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管理者的角色与技能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管理学的对象与方法</w:t>
      </w:r>
    </w:p>
    <w:p w:rsidR="008678C8" w:rsidRPr="00B72BEF" w:rsidRDefault="008678C8" w:rsidP="00B72BEF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第二章</w:t>
      </w:r>
      <w:r w:rsidRPr="00B72BEF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管理思想的发展</w:t>
      </w:r>
      <w:r w:rsidRPr="00B72BEF">
        <w:rPr>
          <w:rFonts w:ascii="宋体" w:hAnsi="宋体" w:cs="宋体" w:hint="eastAsia"/>
          <w:sz w:val="24"/>
          <w:szCs w:val="24"/>
        </w:rPr>
        <w:t>。考试要点：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中国传统管理思想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西方传统管理思想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西方现代管理思想的发展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中国现代管理思想的发展</w:t>
      </w:r>
      <w:r w:rsidRPr="00B72BEF">
        <w:rPr>
          <w:rFonts w:ascii="宋体" w:cs="Times New Roman"/>
          <w:sz w:val="24"/>
          <w:szCs w:val="24"/>
        </w:rPr>
        <w:br/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第三章</w:t>
      </w:r>
      <w:r w:rsidRPr="00B72BEF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管理的基本原理</w:t>
      </w:r>
      <w:r w:rsidRPr="00B72BEF">
        <w:rPr>
          <w:rFonts w:ascii="宋体" w:hAnsi="宋体" w:cs="宋体" w:hint="eastAsia"/>
          <w:sz w:val="24"/>
          <w:szCs w:val="24"/>
        </w:rPr>
        <w:t>。考试要点：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管理原理的特征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系统原理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人本原理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责任原理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适度原理</w:t>
      </w:r>
    </w:p>
    <w:p w:rsidR="008678C8" w:rsidRDefault="008678C8" w:rsidP="00B72BEF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第四章</w:t>
      </w:r>
      <w:r w:rsidRPr="00B72BEF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管理道德与社会责任</w:t>
      </w:r>
      <w:r w:rsidRPr="00B72BEF">
        <w:rPr>
          <w:rFonts w:ascii="宋体" w:hAnsi="宋体" w:cs="宋体" w:hint="eastAsia"/>
          <w:sz w:val="24"/>
          <w:szCs w:val="24"/>
        </w:rPr>
        <w:t>。考试要点：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企业管理的伦理道德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几种相关的道德观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道德管理的特征和影响管理道德的因素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改善企业道德行为的途径</w:t>
      </w:r>
      <w:r w:rsidRPr="00B72BEF">
        <w:rPr>
          <w:rFonts w:ascii="宋体" w:hAnsi="宋体" w:cs="宋体" w:hint="eastAsia"/>
          <w:sz w:val="24"/>
          <w:szCs w:val="24"/>
        </w:rPr>
        <w:t>；</w:t>
      </w:r>
      <w:r w:rsidRPr="00B72BEF">
        <w:rPr>
          <w:rFonts w:ascii="宋体" w:hAnsi="宋体" w:cs="宋体" w:hint="eastAsia"/>
          <w:sz w:val="24"/>
          <w:szCs w:val="24"/>
          <w:shd w:val="clear" w:color="auto" w:fill="FFFFFF"/>
        </w:rPr>
        <w:t>企业的社会责任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第五章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管理的基本方法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管理的方法论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管理的法律方法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管理的行政方法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管理的经济方法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管理的教育方法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管理的技术方法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第六章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决策的定义、原则与依据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决策的类型与特点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决策的理论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决策的过程与影响因素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决策的方法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第七章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计划与计划工作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计划的概念及其性质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计划的类型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计划编制过程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第八章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计划的实施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目标管理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滚动计划法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网络计划技术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业务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lastRenderedPageBreak/>
        <w:t>流程再造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第九章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组织设计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组织设计概述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组织设计的影响因素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部门化组织</w:t>
      </w:r>
      <w:r w:rsidRPr="005634DC">
        <w:rPr>
          <w:rFonts w:ascii="宋体" w:hAnsi="宋体" w:cs="宋体" w:hint="eastAsia"/>
          <w:sz w:val="24"/>
          <w:szCs w:val="24"/>
        </w:rPr>
        <w:t>；组织设计的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集权与分权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第十章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人员配备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人员配备的任务、程序和原则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管理人员的选聘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管理人员的考评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管理人员的培训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第十一章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组织力量的整合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与组织变革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正式组织与非正式组织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直线与参谋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委员会</w:t>
      </w:r>
      <w:r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组织变革与组织文化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组织变革的一般规律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管理组织变革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组织文化及其发展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第十二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领导与领导者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领导的性质和作用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理想的领导者与领导集体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领导方式及其理论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领导艺术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第十三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激励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激励的性质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激励的基本理论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激励实务</w:t>
      </w:r>
    </w:p>
    <w:p w:rsidR="008678C8" w:rsidRPr="005634DC" w:rsidRDefault="008678C8" w:rsidP="005634DC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第十四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沟通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组织中的沟通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沟通的障碍及其克服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冲突与谈判</w:t>
      </w:r>
    </w:p>
    <w:p w:rsidR="008678C8" w:rsidRDefault="008678C8" w:rsidP="002F040A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第十五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控制、控制过程与控制方法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控制及其分类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控制的要求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控制过程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危机与管理控制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预算控制</w:t>
      </w:r>
      <w:r w:rsidRPr="005634DC">
        <w:rPr>
          <w:rFonts w:ascii="宋体" w:hAnsi="宋体" w:cs="宋体" w:hint="eastAsia"/>
          <w:sz w:val="24"/>
          <w:szCs w:val="24"/>
        </w:rPr>
        <w:t>；</w:t>
      </w:r>
      <w:proofErr w:type="gramStart"/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非预算</w:t>
      </w:r>
      <w:proofErr w:type="gramEnd"/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控制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成本控制其他控制方法</w:t>
      </w:r>
    </w:p>
    <w:p w:rsidR="008678C8" w:rsidRDefault="008678C8" w:rsidP="002F040A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第十六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章</w:t>
      </w:r>
      <w:r w:rsidRPr="005634DC"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管理的创新职能与企业创新</w:t>
      </w:r>
      <w:r w:rsidRPr="005634DC">
        <w:rPr>
          <w:rFonts w:ascii="宋体" w:hAnsi="宋体" w:cs="宋体" w:hint="eastAsia"/>
          <w:sz w:val="24"/>
          <w:szCs w:val="24"/>
        </w:rPr>
        <w:t>。考试要点：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创新及其作用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创新职能的基本内容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创新的过程和组织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技术创新的内涵和贡献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技术创新的源泉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技术创新的战略及其选择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企业制度创新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企业层级结构创新</w:t>
      </w:r>
      <w:r w:rsidRPr="005634DC">
        <w:rPr>
          <w:rFonts w:ascii="宋体" w:hAnsi="宋体" w:cs="宋体" w:hint="eastAsia"/>
          <w:sz w:val="24"/>
          <w:szCs w:val="24"/>
        </w:rPr>
        <w:t>；</w:t>
      </w:r>
      <w:r w:rsidRPr="005634DC">
        <w:rPr>
          <w:rFonts w:ascii="宋体" w:hAnsi="宋体" w:cs="宋体" w:hint="eastAsia"/>
          <w:sz w:val="24"/>
          <w:szCs w:val="24"/>
          <w:shd w:val="clear" w:color="auto" w:fill="FFFFFF"/>
        </w:rPr>
        <w:t>企业文化创新</w:t>
      </w:r>
    </w:p>
    <w:p w:rsidR="008678C8" w:rsidRPr="002F040A" w:rsidRDefault="008678C8" w:rsidP="002F040A">
      <w:pPr>
        <w:spacing w:before="240" w:line="360" w:lineRule="auto"/>
        <w:jc w:val="left"/>
        <w:outlineLvl w:val="0"/>
        <w:rPr>
          <w:rFonts w:cs="Times New Roman"/>
          <w:b/>
          <w:bCs/>
          <w:sz w:val="24"/>
          <w:szCs w:val="24"/>
        </w:rPr>
      </w:pPr>
      <w:r w:rsidRPr="002F040A">
        <w:rPr>
          <w:rFonts w:ascii="宋体" w:hAnsi="宋体" w:cs="宋体" w:hint="eastAsia"/>
          <w:b/>
          <w:bCs/>
          <w:sz w:val="24"/>
          <w:szCs w:val="24"/>
        </w:rPr>
        <w:t>三、</w:t>
      </w:r>
      <w:r w:rsidRPr="002F040A">
        <w:rPr>
          <w:rFonts w:cs="宋体" w:hint="eastAsia"/>
          <w:b/>
          <w:bCs/>
          <w:sz w:val="24"/>
          <w:szCs w:val="24"/>
        </w:rPr>
        <w:t>考试的形式与试卷结构</w:t>
      </w:r>
    </w:p>
    <w:p w:rsidR="008678C8" w:rsidRPr="00BC494D" w:rsidRDefault="008678C8" w:rsidP="00BC494D">
      <w:pPr>
        <w:spacing w:before="240" w:line="360" w:lineRule="auto"/>
        <w:ind w:firstLine="435"/>
        <w:jc w:val="left"/>
        <w:outlineLvl w:val="0"/>
        <w:rPr>
          <w:rFonts w:hAnsi="宋体" w:cs="Times New Roman"/>
          <w:sz w:val="24"/>
          <w:szCs w:val="24"/>
        </w:rPr>
      </w:pPr>
      <w:r w:rsidRPr="002F040A">
        <w:rPr>
          <w:rFonts w:cs="宋体" w:hint="eastAsia"/>
          <w:sz w:val="24"/>
          <w:szCs w:val="24"/>
        </w:rPr>
        <w:t>考试形式：</w:t>
      </w:r>
      <w:r w:rsidRPr="002F040A">
        <w:rPr>
          <w:rFonts w:hAnsi="宋体" w:cs="宋体" w:hint="eastAsia"/>
          <w:sz w:val="24"/>
          <w:szCs w:val="24"/>
        </w:rPr>
        <w:t>闭卷笔试；考试时间：</w:t>
      </w:r>
      <w:r w:rsidRPr="002F040A">
        <w:rPr>
          <w:sz w:val="24"/>
          <w:szCs w:val="24"/>
        </w:rPr>
        <w:t>180</w:t>
      </w:r>
      <w:r w:rsidRPr="002F040A">
        <w:rPr>
          <w:rFonts w:hAnsi="宋体" w:cs="宋体" w:hint="eastAsia"/>
          <w:sz w:val="24"/>
          <w:szCs w:val="24"/>
        </w:rPr>
        <w:t>分钟；试卷分值：</w:t>
      </w:r>
      <w:r w:rsidRPr="002F040A">
        <w:rPr>
          <w:sz w:val="24"/>
          <w:szCs w:val="24"/>
        </w:rPr>
        <w:t>150</w:t>
      </w:r>
      <w:r>
        <w:rPr>
          <w:rFonts w:hAnsi="宋体" w:cs="宋体" w:hint="eastAsia"/>
          <w:sz w:val="24"/>
          <w:szCs w:val="24"/>
        </w:rPr>
        <w:t>分</w:t>
      </w:r>
    </w:p>
    <w:p w:rsidR="008678C8" w:rsidRPr="00204D74" w:rsidRDefault="008678C8" w:rsidP="00CC23C0">
      <w:pPr>
        <w:spacing w:line="360" w:lineRule="auto"/>
        <w:rPr>
          <w:rFonts w:ascii="宋体" w:cs="Times New Roman"/>
          <w:sz w:val="24"/>
          <w:szCs w:val="24"/>
        </w:rPr>
      </w:pPr>
      <w:bookmarkStart w:id="0" w:name="_GoBack"/>
      <w:bookmarkEnd w:id="0"/>
    </w:p>
    <w:sectPr w:rsidR="008678C8" w:rsidRPr="00204D74" w:rsidSect="00BF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79" w:rsidRDefault="00FA7C79" w:rsidP="00073C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7C79" w:rsidRDefault="00FA7C79" w:rsidP="00073C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79" w:rsidRDefault="00FA7C79" w:rsidP="00073C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7C79" w:rsidRDefault="00FA7C79" w:rsidP="00073C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1C"/>
    <w:rsid w:val="00001006"/>
    <w:rsid w:val="00073C1C"/>
    <w:rsid w:val="00096892"/>
    <w:rsid w:val="000A3AB6"/>
    <w:rsid w:val="00204D74"/>
    <w:rsid w:val="002F040A"/>
    <w:rsid w:val="00457739"/>
    <w:rsid w:val="004750EA"/>
    <w:rsid w:val="005119E6"/>
    <w:rsid w:val="005634DC"/>
    <w:rsid w:val="006137F1"/>
    <w:rsid w:val="006F1C55"/>
    <w:rsid w:val="008678C8"/>
    <w:rsid w:val="009B0F78"/>
    <w:rsid w:val="00A755A5"/>
    <w:rsid w:val="00A8334C"/>
    <w:rsid w:val="00B03B71"/>
    <w:rsid w:val="00B53008"/>
    <w:rsid w:val="00B72BEF"/>
    <w:rsid w:val="00BA44D2"/>
    <w:rsid w:val="00BC494D"/>
    <w:rsid w:val="00BD086C"/>
    <w:rsid w:val="00BF4E4B"/>
    <w:rsid w:val="00CC23C0"/>
    <w:rsid w:val="00D216F5"/>
    <w:rsid w:val="00FA7C79"/>
    <w:rsid w:val="00FD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BF322"/>
  <w15:docId w15:val="{06FBBFFA-E37D-4BD2-A736-AD83BDC6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E4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3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073C1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73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073C1C"/>
    <w:rPr>
      <w:sz w:val="18"/>
      <w:szCs w:val="18"/>
    </w:rPr>
  </w:style>
  <w:style w:type="character" w:styleId="a7">
    <w:name w:val="Hyperlink"/>
    <w:basedOn w:val="a0"/>
    <w:uiPriority w:val="99"/>
    <w:semiHidden/>
    <w:rsid w:val="009B0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A%A4%E5%8F%89%E5%AD%A6%E7%A7%91&amp;ie=utf-8&amp;src=internal_wenda_recommend_tex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.com/s?q=%E7%A4%BE%E4%BC%9A%E5%8C%96%E5%A4%A7%E7%94%9F%E4%BA%A7&amp;ie=utf-8&amp;src=internal_wenda_recommend_text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7%A7%91%E5%AD%A6&amp;ie=utf-8&amp;src=internal_wenda_recommend_text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>HP(惠普)电脑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2019-09-04T07:40:00Z</dcterms:created>
  <dcterms:modified xsi:type="dcterms:W3CDTF">2019-09-04T07:40:00Z</dcterms:modified>
</cp:coreProperties>
</file>