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jc w:val="center"/>
        <w:rPr>
          <w:rFonts w:hint="eastAsia" w:ascii="楷体" w:hAnsi="楷体" w:eastAsia="楷体"/>
          <w:sz w:val="36"/>
        </w:rPr>
      </w:pPr>
      <w:bookmarkStart w:id="0" w:name="_GoBack"/>
      <w:bookmarkEnd w:id="0"/>
      <w:r>
        <w:rPr>
          <w:rFonts w:hint="eastAsia" w:ascii="楷体" w:hAnsi="楷体" w:eastAsia="楷体"/>
          <w:b/>
          <w:color w:val="000000"/>
          <w:sz w:val="32"/>
        </w:rPr>
        <w:t>2022年硕士研究生招生专业考试大纲</w:t>
      </w:r>
    </w:p>
    <w:p>
      <w:pPr>
        <w:spacing w:line="360" w:lineRule="auto"/>
        <w:ind w:left="0"/>
        <w:rPr>
          <w:rFonts w:ascii="楷体" w:hAnsi="楷体" w:eastAsia="楷体"/>
          <w:color w:val="000000"/>
          <w:sz w:val="32"/>
        </w:rPr>
      </w:pPr>
      <w:r>
        <w:rPr>
          <w:rFonts w:hint="eastAsia" w:ascii="楷体" w:hAnsi="楷体" w:eastAsia="楷体"/>
          <w:color w:val="000000"/>
          <w:sz w:val="32"/>
        </w:rPr>
        <w:t>学院代码：013</w:t>
      </w:r>
    </w:p>
    <w:p>
      <w:pPr>
        <w:spacing w:line="360" w:lineRule="auto"/>
        <w:ind w:left="0"/>
        <w:rPr>
          <w:rFonts w:ascii="楷体" w:hAnsi="楷体" w:eastAsia="楷体"/>
          <w:color w:val="000000"/>
          <w:sz w:val="32"/>
        </w:rPr>
      </w:pPr>
      <w:r>
        <w:rPr>
          <w:rFonts w:hint="eastAsia" w:ascii="楷体" w:hAnsi="楷体" w:eastAsia="楷体"/>
          <w:color w:val="000000"/>
          <w:sz w:val="32"/>
        </w:rPr>
        <w:t>学院名称：数学与计算机科学学院</w:t>
      </w:r>
    </w:p>
    <w:p>
      <w:pPr>
        <w:spacing w:line="360" w:lineRule="auto"/>
        <w:ind w:left="0"/>
        <w:rPr>
          <w:rFonts w:ascii="楷体" w:hAnsi="楷体" w:eastAsia="楷体"/>
          <w:color w:val="000000"/>
          <w:sz w:val="32"/>
        </w:rPr>
      </w:pPr>
      <w:r>
        <w:rPr>
          <w:rFonts w:hint="eastAsia" w:ascii="楷体" w:hAnsi="楷体" w:eastAsia="楷体"/>
          <w:color w:val="000000"/>
          <w:sz w:val="32"/>
        </w:rPr>
        <w:t>专业代码及专业名称：070100、数学</w:t>
      </w:r>
    </w:p>
    <w:p>
      <w:pPr>
        <w:spacing w:line="360" w:lineRule="auto"/>
        <w:ind w:left="0"/>
        <w:rPr>
          <w:rFonts w:hint="eastAsia" w:ascii="楷体" w:hAnsi="楷体" w:eastAsia="楷体"/>
          <w:color w:val="000000"/>
          <w:sz w:val="32"/>
        </w:rPr>
      </w:pPr>
    </w:p>
    <w:p>
      <w:pPr>
        <w:spacing w:line="360" w:lineRule="auto"/>
        <w:ind w:left="0"/>
        <w:rPr>
          <w:rFonts w:ascii="楷体" w:hAnsi="楷体" w:eastAsia="楷体"/>
          <w:color w:val="000000"/>
          <w:sz w:val="32"/>
        </w:rPr>
      </w:pPr>
      <w:r>
        <w:rPr>
          <w:rFonts w:hint="eastAsia" w:ascii="楷体" w:hAnsi="楷体" w:eastAsia="楷体"/>
          <w:color w:val="000000"/>
          <w:sz w:val="32"/>
        </w:rPr>
        <w:t>初试科目代码及名称：数学分析</w:t>
      </w:r>
    </w:p>
    <w:p>
      <w:pPr>
        <w:spacing w:line="360" w:lineRule="auto"/>
        <w:ind w:left="0"/>
        <w:rPr>
          <w:rFonts w:ascii="楷体" w:hAnsi="楷体" w:eastAsia="楷体"/>
          <w:color w:val="000000"/>
          <w:sz w:val="32"/>
        </w:rPr>
      </w:pPr>
      <w:r>
        <w:rPr>
          <w:rFonts w:hint="eastAsia" w:ascii="楷体" w:hAnsi="楷体" w:eastAsia="楷体"/>
          <w:color w:val="000000"/>
          <w:sz w:val="32"/>
        </w:rPr>
        <w:t>参考书目及考试大纲：</w:t>
      </w:r>
      <w:r>
        <w:rPr>
          <w:rFonts w:ascii="楷体" w:hAnsi="楷体" w:eastAsia="楷体"/>
          <w:color w:val="000000"/>
          <w:sz w:val="32"/>
        </w:rPr>
        <w:t xml:space="preserve"> </w:t>
      </w:r>
    </w:p>
    <w:p>
      <w:pPr>
        <w:spacing w:line="360" w:lineRule="auto"/>
        <w:ind w:left="0" w:firstLine="640" w:firstLineChars="200"/>
        <w:rPr>
          <w:rFonts w:hint="eastAsia" w:ascii="楷体" w:hAnsi="楷体" w:eastAsia="楷体"/>
          <w:color w:val="000000"/>
          <w:sz w:val="32"/>
        </w:rPr>
      </w:pPr>
      <w:r>
        <w:rPr>
          <w:rFonts w:ascii="楷体" w:hAnsi="楷体" w:eastAsia="楷体"/>
          <w:color w:val="000000"/>
          <w:sz w:val="32"/>
        </w:rPr>
        <w:t>参考书目：</w:t>
      </w:r>
      <w:r>
        <w:rPr>
          <w:rFonts w:hint="eastAsia" w:ascii="楷体" w:hAnsi="楷体" w:eastAsia="楷体"/>
          <w:color w:val="000000"/>
          <w:sz w:val="32"/>
        </w:rPr>
        <w:t>《数学分析（第四版）》（上、下册），华东师范大学数学系编，高等教育出版社</w:t>
      </w:r>
    </w:p>
    <w:p>
      <w:pPr>
        <w:spacing w:line="360" w:lineRule="auto"/>
        <w:ind w:left="0" w:firstLine="640" w:firstLineChars="200"/>
        <w:rPr>
          <w:rFonts w:ascii="楷体" w:hAnsi="楷体" w:eastAsia="楷体"/>
          <w:color w:val="000000"/>
          <w:sz w:val="32"/>
        </w:rPr>
      </w:pPr>
      <w:r>
        <w:rPr>
          <w:rFonts w:hint="eastAsia" w:ascii="楷体" w:hAnsi="楷体" w:eastAsia="楷体"/>
          <w:color w:val="000000"/>
          <w:sz w:val="32"/>
        </w:rPr>
        <w:t>考试大纲：实数集与函数、数列极限、函数极限、函数的连续性、导数与微分、微分中值定理及其应用、实数的完备性、不定积分、定积分、定积分的应用、反常积分、数项级数、函数列与函数项级数、幂级数、傅里叶级数、多元函数的极限与连续、多元函数微分学、隐函数定理及其应用、含参量积分、曲线积分、重积分、曲面积分。</w:t>
      </w:r>
    </w:p>
    <w:p>
      <w:pPr>
        <w:spacing w:line="360" w:lineRule="auto"/>
        <w:ind w:left="0"/>
        <w:rPr>
          <w:rFonts w:hint="eastAsia" w:ascii="楷体" w:hAnsi="楷体" w:eastAsia="楷体"/>
          <w:color w:val="000000"/>
          <w:sz w:val="32"/>
        </w:rPr>
      </w:pPr>
    </w:p>
    <w:p>
      <w:pPr>
        <w:spacing w:line="360" w:lineRule="auto"/>
        <w:ind w:left="0"/>
        <w:rPr>
          <w:rFonts w:ascii="楷体" w:hAnsi="楷体" w:eastAsia="楷体"/>
          <w:color w:val="000000"/>
          <w:sz w:val="32"/>
        </w:rPr>
      </w:pPr>
      <w:r>
        <w:rPr>
          <w:rFonts w:hint="eastAsia" w:ascii="楷体" w:hAnsi="楷体" w:eastAsia="楷体"/>
          <w:color w:val="000000"/>
          <w:sz w:val="32"/>
        </w:rPr>
        <w:t>初试科目代码及名称：高等代数</w:t>
      </w:r>
    </w:p>
    <w:p>
      <w:pPr>
        <w:spacing w:line="360" w:lineRule="auto"/>
        <w:ind w:left="0"/>
        <w:rPr>
          <w:rFonts w:ascii="楷体" w:hAnsi="楷体" w:eastAsia="楷体"/>
          <w:color w:val="000000"/>
          <w:sz w:val="32"/>
        </w:rPr>
      </w:pPr>
      <w:r>
        <w:rPr>
          <w:rFonts w:hint="eastAsia" w:ascii="楷体" w:hAnsi="楷体" w:eastAsia="楷体"/>
          <w:color w:val="000000"/>
          <w:sz w:val="32"/>
        </w:rPr>
        <w:t>参考书目及考试大纲：</w:t>
      </w:r>
    </w:p>
    <w:p>
      <w:pPr>
        <w:spacing w:line="360" w:lineRule="auto"/>
        <w:ind w:left="0" w:firstLine="640" w:firstLineChars="200"/>
        <w:rPr>
          <w:rFonts w:hint="eastAsia" w:ascii="楷体" w:hAnsi="楷体" w:eastAsia="楷体"/>
          <w:color w:val="000000"/>
          <w:sz w:val="32"/>
        </w:rPr>
      </w:pPr>
      <w:r>
        <w:rPr>
          <w:rFonts w:ascii="楷体" w:hAnsi="楷体" w:eastAsia="楷体"/>
          <w:color w:val="000000"/>
          <w:sz w:val="32"/>
        </w:rPr>
        <w:t>参考书目：《高等代数（第五版）》，张禾瑞，高等教育出版社</w:t>
      </w:r>
    </w:p>
    <w:p>
      <w:pPr>
        <w:spacing w:line="360" w:lineRule="auto"/>
        <w:ind w:left="0" w:firstLine="640" w:firstLineChars="200"/>
        <w:rPr>
          <w:rFonts w:ascii="楷体" w:hAnsi="楷体" w:eastAsia="楷体"/>
          <w:color w:val="000000"/>
          <w:sz w:val="32"/>
        </w:rPr>
      </w:pPr>
      <w:r>
        <w:rPr>
          <w:rFonts w:hint="eastAsia" w:ascii="楷体" w:hAnsi="楷体" w:eastAsia="楷体"/>
          <w:color w:val="000000"/>
          <w:sz w:val="32"/>
        </w:rPr>
        <w:t>考试大纲：一元多项式理论；行列式；矩阵；线性方程组；向量空间；线性变换；欧氏空间；二次型。</w:t>
      </w:r>
    </w:p>
    <w:p>
      <w:pPr>
        <w:spacing w:line="360" w:lineRule="auto"/>
        <w:ind w:left="0"/>
        <w:rPr>
          <w:rFonts w:hint="eastAsia" w:ascii="楷体" w:hAnsi="楷体" w:eastAsia="楷体"/>
          <w:color w:val="000000"/>
          <w:sz w:val="32"/>
        </w:rPr>
      </w:pPr>
    </w:p>
    <w:p>
      <w:pPr>
        <w:spacing w:line="360" w:lineRule="auto"/>
        <w:ind w:left="0"/>
        <w:rPr>
          <w:rFonts w:ascii="楷体" w:hAnsi="楷体" w:eastAsia="楷体"/>
          <w:color w:val="000000"/>
          <w:sz w:val="32"/>
        </w:rPr>
      </w:pPr>
      <w:r>
        <w:rPr>
          <w:rFonts w:hint="eastAsia" w:ascii="楷体" w:hAnsi="楷体" w:eastAsia="楷体"/>
          <w:color w:val="000000"/>
          <w:sz w:val="32"/>
        </w:rPr>
        <w:t>复试科目名称：常微分方程</w:t>
      </w:r>
    </w:p>
    <w:p>
      <w:pPr>
        <w:spacing w:line="360" w:lineRule="auto"/>
        <w:ind w:left="0"/>
        <w:rPr>
          <w:rFonts w:ascii="楷体" w:hAnsi="楷体" w:eastAsia="楷体"/>
          <w:color w:val="000000"/>
          <w:sz w:val="32"/>
        </w:rPr>
      </w:pPr>
      <w:r>
        <w:rPr>
          <w:rFonts w:hint="eastAsia" w:ascii="楷体" w:hAnsi="楷体" w:eastAsia="楷体"/>
          <w:color w:val="000000"/>
          <w:sz w:val="32"/>
        </w:rPr>
        <w:t>参考书目及考试大纲：</w:t>
      </w:r>
    </w:p>
    <w:p>
      <w:pPr>
        <w:spacing w:line="360" w:lineRule="auto"/>
        <w:ind w:left="0" w:firstLine="640" w:firstLineChars="200"/>
        <w:rPr>
          <w:rFonts w:hint="eastAsia" w:ascii="楷体" w:hAnsi="楷体" w:eastAsia="楷体"/>
          <w:color w:val="000000"/>
          <w:sz w:val="32"/>
        </w:rPr>
      </w:pPr>
      <w:r>
        <w:rPr>
          <w:rFonts w:ascii="楷体" w:hAnsi="楷体" w:eastAsia="楷体"/>
          <w:color w:val="000000"/>
          <w:sz w:val="32"/>
        </w:rPr>
        <w:t>参考书目：《</w:t>
      </w:r>
      <w:r>
        <w:rPr>
          <w:rFonts w:hint="eastAsia" w:ascii="楷体" w:hAnsi="楷体" w:eastAsia="楷体"/>
          <w:color w:val="000000"/>
          <w:sz w:val="32"/>
        </w:rPr>
        <w:t>常微分方程(第3版)</w:t>
      </w:r>
      <w:r>
        <w:rPr>
          <w:rFonts w:ascii="楷体" w:hAnsi="楷体" w:eastAsia="楷体"/>
          <w:color w:val="000000"/>
          <w:sz w:val="32"/>
        </w:rPr>
        <w:t>》</w:t>
      </w:r>
      <w:r>
        <w:rPr>
          <w:rFonts w:hint="eastAsia" w:ascii="楷体" w:hAnsi="楷体" w:eastAsia="楷体"/>
          <w:color w:val="000000"/>
          <w:sz w:val="32"/>
        </w:rPr>
        <w:t>，王高雄，高等教育出版社</w:t>
      </w:r>
    </w:p>
    <w:p>
      <w:pPr>
        <w:spacing w:line="360" w:lineRule="auto"/>
        <w:ind w:left="0" w:firstLine="640" w:firstLineChars="200"/>
        <w:rPr>
          <w:rFonts w:ascii="楷体" w:hAnsi="楷体" w:eastAsia="楷体"/>
          <w:color w:val="000000"/>
          <w:sz w:val="32"/>
        </w:rPr>
      </w:pPr>
      <w:r>
        <w:rPr>
          <w:rFonts w:hint="eastAsia" w:ascii="楷体" w:hAnsi="楷体" w:eastAsia="楷体"/>
          <w:color w:val="000000"/>
          <w:sz w:val="32"/>
        </w:rPr>
        <w:t>考试大纲：一阶微分方程的初等解法；一阶微分方程解的存在性定理；高阶微分方程；线性微分方程组。</w:t>
      </w:r>
    </w:p>
    <w:p>
      <w:pPr>
        <w:spacing w:line="360" w:lineRule="auto"/>
        <w:ind w:left="0"/>
        <w:rPr>
          <w:rFonts w:hint="eastAsia" w:ascii="楷体" w:hAnsi="楷体" w:eastAsia="楷体"/>
          <w:color w:val="000000"/>
          <w:sz w:val="32"/>
        </w:rPr>
      </w:pPr>
    </w:p>
    <w:p>
      <w:pPr>
        <w:spacing w:line="360" w:lineRule="auto"/>
        <w:ind w:left="0"/>
        <w:rPr>
          <w:rFonts w:ascii="楷体" w:hAnsi="楷体" w:eastAsia="楷体"/>
          <w:color w:val="000000"/>
          <w:sz w:val="32"/>
        </w:rPr>
      </w:pPr>
      <w:r>
        <w:rPr>
          <w:rFonts w:hint="eastAsia" w:ascii="楷体" w:hAnsi="楷体" w:eastAsia="楷体"/>
          <w:color w:val="000000"/>
          <w:sz w:val="32"/>
        </w:rPr>
        <w:t>加试科目名称：近世代数</w:t>
      </w:r>
    </w:p>
    <w:p>
      <w:pPr>
        <w:spacing w:line="360" w:lineRule="auto"/>
        <w:ind w:left="0"/>
        <w:rPr>
          <w:rFonts w:ascii="楷体" w:hAnsi="楷体" w:eastAsia="楷体"/>
          <w:color w:val="000000"/>
          <w:sz w:val="32"/>
        </w:rPr>
      </w:pPr>
      <w:r>
        <w:rPr>
          <w:rFonts w:hint="eastAsia" w:ascii="楷体" w:hAnsi="楷体" w:eastAsia="楷体"/>
          <w:color w:val="000000"/>
          <w:sz w:val="32"/>
        </w:rPr>
        <w:t>参考书目及考试大纲：</w:t>
      </w:r>
    </w:p>
    <w:p>
      <w:pPr>
        <w:spacing w:line="360" w:lineRule="auto"/>
        <w:ind w:left="0" w:firstLine="640" w:firstLineChars="200"/>
        <w:rPr>
          <w:rFonts w:hint="eastAsia" w:ascii="楷体" w:hAnsi="楷体" w:eastAsia="楷体"/>
          <w:color w:val="000000"/>
          <w:sz w:val="32"/>
        </w:rPr>
      </w:pPr>
      <w:r>
        <w:rPr>
          <w:rFonts w:ascii="楷体" w:hAnsi="楷体" w:eastAsia="楷体"/>
          <w:color w:val="000000"/>
          <w:sz w:val="32"/>
        </w:rPr>
        <w:t>参考书目：《</w:t>
      </w:r>
      <w:r>
        <w:rPr>
          <w:rFonts w:hint="eastAsia" w:ascii="楷体" w:hAnsi="楷体" w:eastAsia="楷体"/>
          <w:color w:val="000000"/>
          <w:sz w:val="32"/>
        </w:rPr>
        <w:t>近世代数基础</w:t>
      </w:r>
      <w:r>
        <w:rPr>
          <w:rFonts w:ascii="楷体" w:hAnsi="楷体" w:eastAsia="楷体"/>
          <w:color w:val="000000"/>
          <w:sz w:val="32"/>
        </w:rPr>
        <w:t>》</w:t>
      </w:r>
      <w:r>
        <w:rPr>
          <w:rFonts w:hint="eastAsia" w:ascii="楷体" w:hAnsi="楷体" w:eastAsia="楷体"/>
          <w:color w:val="000000"/>
          <w:sz w:val="32"/>
        </w:rPr>
        <w:t>，张禾瑞，高等教育出版社</w:t>
      </w:r>
    </w:p>
    <w:p>
      <w:pPr>
        <w:spacing w:line="360" w:lineRule="auto"/>
        <w:ind w:left="0" w:firstLine="640" w:firstLineChars="200"/>
        <w:rPr>
          <w:rFonts w:ascii="楷体" w:hAnsi="楷体" w:eastAsia="楷体"/>
          <w:color w:val="000000"/>
          <w:sz w:val="32"/>
        </w:rPr>
      </w:pPr>
      <w:r>
        <w:rPr>
          <w:rFonts w:hint="eastAsia" w:ascii="楷体" w:hAnsi="楷体" w:eastAsia="楷体"/>
          <w:color w:val="000000"/>
          <w:sz w:val="32"/>
        </w:rPr>
        <w:t>考试大纲：群，环，域有关基本理论。</w:t>
      </w:r>
    </w:p>
    <w:p>
      <w:pPr>
        <w:spacing w:line="360" w:lineRule="auto"/>
        <w:ind w:left="0"/>
        <w:rPr>
          <w:rFonts w:hint="eastAsia" w:ascii="楷体" w:hAnsi="楷体" w:eastAsia="楷体"/>
          <w:color w:val="000000"/>
          <w:sz w:val="32"/>
        </w:rPr>
      </w:pPr>
    </w:p>
    <w:p>
      <w:pPr>
        <w:spacing w:line="360" w:lineRule="auto"/>
        <w:ind w:left="0"/>
        <w:rPr>
          <w:rFonts w:ascii="楷体" w:hAnsi="楷体" w:eastAsia="楷体"/>
          <w:color w:val="000000"/>
          <w:sz w:val="32"/>
        </w:rPr>
      </w:pPr>
      <w:r>
        <w:rPr>
          <w:rFonts w:hint="eastAsia" w:ascii="楷体" w:hAnsi="楷体" w:eastAsia="楷体"/>
          <w:color w:val="000000"/>
          <w:sz w:val="32"/>
        </w:rPr>
        <w:t>加试科目名称：复变函数</w:t>
      </w:r>
    </w:p>
    <w:p>
      <w:pPr>
        <w:spacing w:line="360" w:lineRule="auto"/>
        <w:ind w:left="0"/>
        <w:rPr>
          <w:rFonts w:ascii="楷体" w:hAnsi="楷体" w:eastAsia="楷体"/>
          <w:color w:val="000000"/>
          <w:sz w:val="32"/>
        </w:rPr>
      </w:pPr>
      <w:r>
        <w:rPr>
          <w:rFonts w:hint="eastAsia" w:ascii="楷体" w:hAnsi="楷体" w:eastAsia="楷体"/>
          <w:color w:val="000000"/>
          <w:sz w:val="32"/>
        </w:rPr>
        <w:t>参考书目及考试大纲：</w:t>
      </w:r>
      <w:r>
        <w:rPr>
          <w:rFonts w:ascii="楷体" w:hAnsi="楷体" w:eastAsia="楷体"/>
          <w:color w:val="000000"/>
          <w:sz w:val="32"/>
        </w:rPr>
        <w:t xml:space="preserve"> </w:t>
      </w:r>
    </w:p>
    <w:p>
      <w:pPr>
        <w:spacing w:line="360" w:lineRule="auto"/>
        <w:ind w:left="0" w:firstLine="640" w:firstLineChars="200"/>
        <w:rPr>
          <w:rFonts w:hint="eastAsia" w:ascii="楷体" w:hAnsi="楷体" w:eastAsia="楷体"/>
          <w:color w:val="000000"/>
          <w:sz w:val="32"/>
        </w:rPr>
      </w:pPr>
      <w:r>
        <w:rPr>
          <w:rFonts w:ascii="楷体" w:hAnsi="楷体" w:eastAsia="楷体"/>
          <w:color w:val="000000"/>
          <w:sz w:val="32"/>
        </w:rPr>
        <w:t>参考书目：《</w:t>
      </w:r>
      <w:r>
        <w:rPr>
          <w:rFonts w:hint="eastAsia" w:ascii="楷体" w:hAnsi="楷体" w:eastAsia="楷体"/>
          <w:color w:val="000000"/>
          <w:sz w:val="32"/>
        </w:rPr>
        <w:t>复变函数</w:t>
      </w:r>
      <w:r>
        <w:rPr>
          <w:rFonts w:ascii="楷体" w:hAnsi="楷体" w:eastAsia="楷体"/>
          <w:color w:val="000000"/>
          <w:sz w:val="32"/>
        </w:rPr>
        <w:t>》</w:t>
      </w:r>
      <w:r>
        <w:rPr>
          <w:rFonts w:hint="eastAsia" w:ascii="楷体" w:hAnsi="楷体" w:eastAsia="楷体"/>
          <w:color w:val="000000"/>
          <w:sz w:val="32"/>
        </w:rPr>
        <w:t>、陈宗煊，科学出版社</w:t>
      </w:r>
    </w:p>
    <w:p>
      <w:pPr>
        <w:spacing w:line="360" w:lineRule="auto"/>
        <w:ind w:left="0" w:firstLine="640" w:firstLineChars="200"/>
        <w:rPr>
          <w:rFonts w:ascii="楷体" w:hAnsi="楷体" w:eastAsia="楷体"/>
          <w:color w:val="000000"/>
          <w:sz w:val="32"/>
        </w:rPr>
      </w:pPr>
      <w:r>
        <w:rPr>
          <w:rFonts w:hint="eastAsia" w:ascii="楷体" w:hAnsi="楷体" w:eastAsia="楷体"/>
          <w:color w:val="000000"/>
          <w:sz w:val="32"/>
        </w:rPr>
        <w:t>考试大纲：复数及复平面，复变函数，复变函数的积分，级数，留数，保形映射，解析开拓，调和函数。</w:t>
      </w:r>
    </w:p>
    <w:p>
      <w:pPr>
        <w:spacing w:line="360" w:lineRule="auto"/>
        <w:ind w:left="0"/>
        <w:rPr>
          <w:rFonts w:hint="eastAsia" w:eastAsia="宋体"/>
        </w:rPr>
        <w:sectPr>
          <w:pgSz w:w="11906" w:h="16838"/>
          <w:pgMar w:top="1701" w:right="1588" w:bottom="1701" w:left="1588" w:header="851" w:footer="1418" w:gutter="0"/>
          <w:cols w:space="720" w:num="1"/>
          <w:docGrid w:type="linesAndChars" w:linePitch="312" w:charSpace="0"/>
        </w:sectPr>
      </w:pPr>
    </w:p>
    <w:p>
      <w:pPr>
        <w:spacing w:line="360" w:lineRule="auto"/>
        <w:ind w:left="0"/>
        <w:rPr>
          <w:rFonts w:ascii="楷体" w:hAnsi="楷体" w:eastAsia="楷体"/>
          <w:color w:val="000000"/>
          <w:sz w:val="32"/>
        </w:rPr>
      </w:pPr>
      <w:r>
        <w:rPr>
          <w:rFonts w:hint="eastAsia" w:ascii="楷体" w:hAnsi="楷体" w:eastAsia="楷体"/>
          <w:color w:val="000000"/>
          <w:sz w:val="32"/>
        </w:rPr>
        <w:t>学院代码：005</w:t>
      </w:r>
    </w:p>
    <w:p>
      <w:pPr>
        <w:spacing w:line="360" w:lineRule="auto"/>
        <w:ind w:left="0"/>
        <w:rPr>
          <w:rFonts w:hint="eastAsia" w:ascii="楷体" w:hAnsi="楷体" w:eastAsia="楷体"/>
          <w:color w:val="000000"/>
          <w:sz w:val="32"/>
        </w:rPr>
      </w:pPr>
      <w:r>
        <w:rPr>
          <w:rFonts w:hint="eastAsia" w:ascii="楷体" w:hAnsi="楷体" w:eastAsia="楷体"/>
          <w:color w:val="000000"/>
          <w:sz w:val="32"/>
        </w:rPr>
        <w:t>学院名称：教育学部（数计学院）</w:t>
      </w:r>
    </w:p>
    <w:p>
      <w:pPr>
        <w:spacing w:line="360" w:lineRule="auto"/>
        <w:ind w:left="0"/>
        <w:rPr>
          <w:rFonts w:ascii="楷体" w:hAnsi="楷体" w:eastAsia="楷体"/>
          <w:color w:val="000000"/>
          <w:sz w:val="32"/>
        </w:rPr>
      </w:pPr>
      <w:r>
        <w:rPr>
          <w:rFonts w:hint="eastAsia" w:ascii="楷体" w:hAnsi="楷体" w:eastAsia="楷体"/>
          <w:color w:val="000000"/>
          <w:sz w:val="32"/>
        </w:rPr>
        <w:t>专业代码及专业名称：040102、课程与教学论（数学）</w:t>
      </w:r>
    </w:p>
    <w:p>
      <w:pPr>
        <w:spacing w:line="360" w:lineRule="auto"/>
        <w:ind w:left="0"/>
        <w:rPr>
          <w:rFonts w:hint="eastAsia" w:ascii="楷体" w:hAnsi="楷体" w:eastAsia="楷体"/>
          <w:color w:val="000000"/>
          <w:sz w:val="32"/>
        </w:rPr>
      </w:pPr>
      <w:r>
        <w:rPr>
          <w:rFonts w:hint="eastAsia" w:ascii="楷体" w:hAnsi="楷体" w:eastAsia="楷体"/>
          <w:color w:val="000000"/>
          <w:sz w:val="32"/>
        </w:rPr>
        <w:t>复试科目名称：数学教育学</w:t>
      </w:r>
    </w:p>
    <w:p>
      <w:pPr>
        <w:spacing w:line="360" w:lineRule="auto"/>
        <w:ind w:left="0"/>
        <w:rPr>
          <w:rFonts w:ascii="楷体" w:hAnsi="楷体" w:eastAsia="楷体"/>
          <w:color w:val="000000"/>
          <w:sz w:val="32"/>
        </w:rPr>
      </w:pPr>
      <w:r>
        <w:rPr>
          <w:rFonts w:hint="eastAsia" w:ascii="楷体" w:hAnsi="楷体" w:eastAsia="楷体"/>
          <w:color w:val="000000"/>
          <w:sz w:val="32"/>
        </w:rPr>
        <w:t>考试大纲：</w:t>
      </w:r>
    </w:p>
    <w:p>
      <w:pPr>
        <w:spacing w:afterLines="10"/>
        <w:ind w:left="0"/>
        <w:outlineLvl w:val="0"/>
        <w:rPr>
          <w:rFonts w:ascii="楷体" w:hAnsi="楷体" w:eastAsia="楷体"/>
          <w:color w:val="000000"/>
          <w:sz w:val="32"/>
        </w:rPr>
      </w:pPr>
      <w:r>
        <w:rPr>
          <w:rFonts w:hint="eastAsia" w:ascii="楷体" w:hAnsi="楷体" w:eastAsia="楷体"/>
          <w:color w:val="000000"/>
          <w:sz w:val="32"/>
        </w:rPr>
        <w:t>考查内容</w:t>
      </w:r>
    </w:p>
    <w:p>
      <w:pPr>
        <w:spacing w:afterLines="10"/>
        <w:ind w:left="0" w:firstLine="640" w:firstLineChars="200"/>
        <w:rPr>
          <w:rFonts w:hint="eastAsia" w:ascii="楷体" w:hAnsi="楷体" w:eastAsia="楷体"/>
          <w:color w:val="000000"/>
          <w:sz w:val="32"/>
        </w:rPr>
      </w:pPr>
      <w:r>
        <w:rPr>
          <w:rFonts w:hint="eastAsia" w:ascii="楷体" w:hAnsi="楷体" w:eastAsia="楷体"/>
          <w:color w:val="000000"/>
          <w:sz w:val="32"/>
        </w:rPr>
        <w:t>考试内容包括：义务教育及高中数学课程标准，数学教学理论、学习理论、教学技能，数学思维及其培养，数学教学设计及案例分析，数学教育研究，数学史与数学教育，数学教育研究等。考查目标：考生对课程改革的基本理念和数学教育基本理论的理解，能够站在一定的思想高度分析和解决当前数学教育中的各种现象和问题，懂得数学教育研究的基本方法。</w:t>
      </w:r>
    </w:p>
    <w:p>
      <w:pPr>
        <w:spacing w:afterLines="10"/>
        <w:ind w:left="0"/>
        <w:rPr>
          <w:rFonts w:ascii="楷体" w:hAnsi="楷体" w:eastAsia="楷体"/>
          <w:color w:val="000000"/>
          <w:sz w:val="32"/>
        </w:rPr>
      </w:pPr>
      <w:r>
        <w:rPr>
          <w:rFonts w:hint="eastAsia" w:ascii="楷体" w:hAnsi="楷体" w:eastAsia="楷体"/>
          <w:color w:val="000000"/>
          <w:sz w:val="32"/>
        </w:rPr>
        <w:t>内容概要</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第一部分：数学课程改革及数学教育基础理论</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第1章  数学课程改革与课程标准</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第2章  数学学习的基本理论</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第3章  数学教学的基本理论</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第4章  数学思维及其培养</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第二部分：数学教学实践及案例分析</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第1章  数学教学方法及教学手段</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第2章  数学教学设计及其案例分析</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第3章  数学教学的基本技能</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第4章  数学史与数学教育的关系</w:t>
      </w:r>
    </w:p>
    <w:p>
      <w:pPr>
        <w:pStyle w:val="8"/>
        <w:spacing w:beforeLines="10" w:afterLines="10"/>
        <w:ind w:firstLine="640"/>
        <w:rPr>
          <w:rFonts w:ascii="楷体" w:hAnsi="楷体" w:eastAsia="楷体"/>
          <w:color w:val="000000"/>
          <w:kern w:val="0"/>
          <w:sz w:val="32"/>
          <w:szCs w:val="20"/>
        </w:rPr>
      </w:pPr>
      <w:r>
        <w:rPr>
          <w:rFonts w:hint="eastAsia" w:ascii="楷体" w:hAnsi="楷体" w:eastAsia="楷体"/>
          <w:color w:val="000000"/>
          <w:kern w:val="0"/>
          <w:sz w:val="32"/>
          <w:szCs w:val="20"/>
        </w:rPr>
        <w:t>第三部分：数学教育研究</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第1章  数学教育研究方法</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第2章  数学教育测量与评价</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第3章  数学课题研究</w:t>
      </w:r>
    </w:p>
    <w:p>
      <w:pPr>
        <w:spacing w:line="360" w:lineRule="auto"/>
        <w:ind w:left="0" w:firstLine="640" w:firstLineChars="200"/>
        <w:rPr>
          <w:rFonts w:hint="eastAsia" w:ascii="楷体" w:hAnsi="楷体" w:eastAsia="楷体"/>
          <w:color w:val="000000"/>
          <w:sz w:val="32"/>
        </w:rPr>
      </w:pPr>
      <w:r>
        <w:rPr>
          <w:rFonts w:hint="eastAsia" w:ascii="楷体" w:hAnsi="楷体" w:eastAsia="楷体"/>
          <w:color w:val="000000"/>
          <w:sz w:val="32"/>
        </w:rPr>
        <w:t>第4章  数学论文写作</w:t>
      </w:r>
    </w:p>
    <w:p>
      <w:pPr>
        <w:spacing w:line="360" w:lineRule="auto"/>
        <w:ind w:left="0" w:firstLine="640" w:firstLineChars="200"/>
        <w:rPr>
          <w:rFonts w:hint="eastAsia" w:ascii="楷体" w:hAnsi="楷体" w:eastAsia="楷体"/>
          <w:color w:val="000000"/>
          <w:sz w:val="32"/>
        </w:rPr>
      </w:pPr>
    </w:p>
    <w:p>
      <w:pPr>
        <w:spacing w:line="360" w:lineRule="auto"/>
        <w:ind w:left="0"/>
        <w:rPr>
          <w:rFonts w:ascii="楷体" w:hAnsi="楷体" w:eastAsia="楷体"/>
          <w:color w:val="000000"/>
          <w:sz w:val="32"/>
        </w:rPr>
      </w:pPr>
      <w:r>
        <w:rPr>
          <w:rFonts w:hint="eastAsia" w:ascii="楷体" w:hAnsi="楷体" w:eastAsia="楷体"/>
          <w:color w:val="000000"/>
          <w:sz w:val="32"/>
        </w:rPr>
        <w:t>专业代码及专业名称：045104、学科教学（数学）</w:t>
      </w:r>
    </w:p>
    <w:p>
      <w:pPr>
        <w:spacing w:line="360" w:lineRule="auto"/>
        <w:ind w:left="0"/>
        <w:rPr>
          <w:rFonts w:ascii="楷体" w:hAnsi="楷体" w:eastAsia="楷体"/>
          <w:color w:val="000000"/>
          <w:sz w:val="32"/>
        </w:rPr>
      </w:pPr>
      <w:r>
        <w:rPr>
          <w:rFonts w:hint="eastAsia" w:ascii="楷体" w:hAnsi="楷体" w:eastAsia="楷体"/>
          <w:color w:val="000000"/>
          <w:sz w:val="32"/>
        </w:rPr>
        <w:t>初试科目名称：数学教学论</w:t>
      </w:r>
    </w:p>
    <w:p>
      <w:pPr>
        <w:spacing w:line="360" w:lineRule="auto"/>
        <w:ind w:left="0"/>
        <w:rPr>
          <w:rFonts w:ascii="楷体" w:hAnsi="楷体" w:eastAsia="楷体"/>
          <w:color w:val="000000"/>
          <w:sz w:val="32"/>
        </w:rPr>
      </w:pPr>
      <w:r>
        <w:rPr>
          <w:rFonts w:hint="eastAsia" w:ascii="楷体" w:hAnsi="楷体" w:eastAsia="楷体"/>
          <w:color w:val="000000"/>
          <w:sz w:val="32"/>
        </w:rPr>
        <w:t>考试大纲：</w:t>
      </w:r>
    </w:p>
    <w:p>
      <w:pPr>
        <w:spacing w:afterLines="10"/>
        <w:ind w:left="0"/>
        <w:outlineLvl w:val="0"/>
        <w:rPr>
          <w:rFonts w:ascii="楷体" w:hAnsi="楷体" w:eastAsia="楷体"/>
          <w:color w:val="000000"/>
          <w:sz w:val="32"/>
        </w:rPr>
      </w:pPr>
      <w:r>
        <w:rPr>
          <w:rFonts w:hint="eastAsia" w:ascii="楷体" w:hAnsi="楷体" w:eastAsia="楷体"/>
          <w:color w:val="000000"/>
          <w:sz w:val="32"/>
        </w:rPr>
        <w:t>一、考查目标（复习要求）</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数学教学论科目考试内容包括：义务教育及高中数学课程标准，数学教学理论、学习理论、教学技能，数学思维及其培养，数学教学设计及案例分析，数学教学评价，数学教育研究，数学史与数学教育等。考查目标：考生对课程改革的基本理念和数学教育基本理论的理解，能够站在一定的思想高度分析和解决当前数学教育中的各种现象和问题。</w:t>
      </w:r>
    </w:p>
    <w:p>
      <w:pPr>
        <w:spacing w:afterLines="10"/>
        <w:ind w:left="0"/>
        <w:outlineLvl w:val="0"/>
        <w:rPr>
          <w:rFonts w:ascii="楷体" w:hAnsi="楷体" w:eastAsia="楷体"/>
          <w:color w:val="000000"/>
          <w:sz w:val="32"/>
        </w:rPr>
      </w:pPr>
      <w:r>
        <w:rPr>
          <w:rFonts w:hint="eastAsia" w:ascii="楷体" w:hAnsi="楷体" w:eastAsia="楷体"/>
          <w:color w:val="000000"/>
          <w:sz w:val="32"/>
        </w:rPr>
        <w:t>二、考查范围或考试内容概要</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第一部分：数学课程改革及数学教育基础理论</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第1章  数学课程改革与课程标准</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第2章  数学学习的基本理论</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第3章  数学教学的基本理论</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第4章  数学思维及其培养</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第二部分：数学教学实践及案例分析</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第1章  数学教学方法及教学手段</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第2章  数学教学设计及其案例分析</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第3章  数学教学的基本技能</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第4章  数学教育测量与评价</w:t>
      </w:r>
    </w:p>
    <w:p>
      <w:pPr>
        <w:spacing w:line="360" w:lineRule="auto"/>
        <w:ind w:left="0" w:firstLine="640" w:firstLineChars="200"/>
        <w:rPr>
          <w:rFonts w:ascii="楷体" w:hAnsi="楷体" w:eastAsia="楷体"/>
          <w:color w:val="000000"/>
          <w:sz w:val="32"/>
        </w:rPr>
      </w:pPr>
      <w:r>
        <w:rPr>
          <w:rFonts w:hint="eastAsia" w:ascii="楷体" w:hAnsi="楷体" w:eastAsia="楷体"/>
          <w:color w:val="000000"/>
          <w:sz w:val="32"/>
        </w:rPr>
        <w:t>第5章  数学史与数学教育的关系</w:t>
      </w:r>
    </w:p>
    <w:p>
      <w:pPr>
        <w:spacing w:line="360" w:lineRule="auto"/>
        <w:ind w:left="0"/>
        <w:rPr>
          <w:rFonts w:ascii="楷体" w:hAnsi="楷体" w:eastAsia="楷体"/>
          <w:color w:val="000000"/>
          <w:sz w:val="32"/>
        </w:rPr>
      </w:pPr>
      <w:r>
        <w:rPr>
          <w:rFonts w:hint="eastAsia" w:ascii="楷体" w:hAnsi="楷体" w:eastAsia="楷体"/>
          <w:color w:val="000000"/>
          <w:sz w:val="32"/>
        </w:rPr>
        <w:t>复试科目名称：中学数学专业知识与能力</w:t>
      </w:r>
    </w:p>
    <w:p>
      <w:pPr>
        <w:spacing w:line="360" w:lineRule="auto"/>
        <w:ind w:left="0"/>
        <w:rPr>
          <w:rFonts w:ascii="楷体" w:hAnsi="楷体" w:eastAsia="楷体"/>
          <w:color w:val="000000"/>
          <w:sz w:val="32"/>
        </w:rPr>
      </w:pPr>
      <w:r>
        <w:rPr>
          <w:rFonts w:hint="eastAsia" w:ascii="楷体" w:hAnsi="楷体" w:eastAsia="楷体"/>
          <w:color w:val="000000"/>
          <w:sz w:val="32"/>
        </w:rPr>
        <w:t>考试大纲：</w:t>
      </w:r>
    </w:p>
    <w:p>
      <w:pPr>
        <w:spacing w:afterLines="10"/>
        <w:ind w:left="0"/>
        <w:outlineLvl w:val="0"/>
        <w:rPr>
          <w:rFonts w:ascii="楷体" w:hAnsi="楷体" w:eastAsia="楷体"/>
          <w:color w:val="000000"/>
          <w:sz w:val="32"/>
        </w:rPr>
      </w:pPr>
      <w:r>
        <w:rPr>
          <w:rFonts w:hint="eastAsia" w:ascii="楷体" w:hAnsi="楷体" w:eastAsia="楷体"/>
          <w:color w:val="000000"/>
          <w:sz w:val="32"/>
        </w:rPr>
        <w:t>一、考查目标（复习要求）</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考试内容包括：中学数学知识与能力，竞赛数学知识与能力。考查目标：中学数学及竞赛数学的基础知识与解题能力。</w:t>
      </w:r>
    </w:p>
    <w:p>
      <w:pPr>
        <w:spacing w:afterLines="10"/>
        <w:ind w:left="0"/>
        <w:outlineLvl w:val="0"/>
        <w:rPr>
          <w:rFonts w:ascii="楷体" w:hAnsi="楷体" w:eastAsia="楷体"/>
          <w:color w:val="000000"/>
          <w:sz w:val="32"/>
        </w:rPr>
      </w:pPr>
      <w:r>
        <w:rPr>
          <w:rFonts w:hint="eastAsia" w:ascii="楷体" w:hAnsi="楷体" w:eastAsia="楷体"/>
          <w:color w:val="000000"/>
          <w:sz w:val="32"/>
        </w:rPr>
        <w:t>二、考查范围或考试内容概要</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第一部分：中学数学解题能力</w:t>
      </w:r>
    </w:p>
    <w:p>
      <w:pPr>
        <w:numPr>
          <w:ilvl w:val="0"/>
          <w:numId w:val="1"/>
        </w:numPr>
        <w:autoSpaceDE/>
        <w:autoSpaceDN/>
        <w:spacing w:afterLines="10"/>
        <w:ind w:left="0" w:firstLine="640" w:firstLineChars="200"/>
        <w:jc w:val="both"/>
        <w:rPr>
          <w:rFonts w:ascii="楷体" w:hAnsi="楷体" w:eastAsia="楷体"/>
          <w:color w:val="000000"/>
          <w:sz w:val="32"/>
        </w:rPr>
      </w:pPr>
      <w:r>
        <w:rPr>
          <w:rFonts w:hint="eastAsia" w:ascii="楷体" w:hAnsi="楷体" w:eastAsia="楷体"/>
          <w:color w:val="000000"/>
          <w:sz w:val="32"/>
        </w:rPr>
        <w:t xml:space="preserve"> 高考数学 </w:t>
      </w:r>
    </w:p>
    <w:p>
      <w:pPr>
        <w:numPr>
          <w:ilvl w:val="0"/>
          <w:numId w:val="1"/>
        </w:numPr>
        <w:autoSpaceDE/>
        <w:autoSpaceDN/>
        <w:spacing w:afterLines="10"/>
        <w:ind w:left="0" w:firstLine="640" w:firstLineChars="200"/>
        <w:jc w:val="both"/>
        <w:rPr>
          <w:rFonts w:ascii="楷体" w:hAnsi="楷体" w:eastAsia="楷体"/>
          <w:color w:val="000000"/>
          <w:sz w:val="32"/>
        </w:rPr>
      </w:pPr>
      <w:r>
        <w:rPr>
          <w:rFonts w:hint="eastAsia" w:ascii="楷体" w:hAnsi="楷体" w:eastAsia="楷体"/>
          <w:color w:val="000000"/>
          <w:sz w:val="32"/>
        </w:rPr>
        <w:t xml:space="preserve"> 中考数学 </w:t>
      </w:r>
    </w:p>
    <w:p>
      <w:pPr>
        <w:spacing w:afterLines="10"/>
        <w:ind w:left="0"/>
        <w:rPr>
          <w:rFonts w:ascii="楷体" w:hAnsi="楷体" w:eastAsia="楷体"/>
          <w:color w:val="000000"/>
          <w:sz w:val="32"/>
        </w:rPr>
      </w:pPr>
      <w:r>
        <w:rPr>
          <w:rFonts w:hint="eastAsia" w:ascii="楷体" w:hAnsi="楷体" w:eastAsia="楷体"/>
          <w:color w:val="000000"/>
          <w:sz w:val="32"/>
        </w:rPr>
        <w:t>第二部分：竞赛数学解题能力</w:t>
      </w:r>
    </w:p>
    <w:p>
      <w:pPr>
        <w:spacing w:afterLines="10"/>
        <w:ind w:left="0" w:firstLine="640" w:firstLineChars="200"/>
        <w:rPr>
          <w:rFonts w:ascii="楷体" w:hAnsi="楷体" w:eastAsia="楷体"/>
          <w:color w:val="000000"/>
          <w:sz w:val="32"/>
        </w:rPr>
      </w:pPr>
      <w:r>
        <w:rPr>
          <w:rFonts w:hint="eastAsia" w:ascii="楷体" w:hAnsi="楷体" w:eastAsia="楷体"/>
          <w:color w:val="000000"/>
          <w:sz w:val="32"/>
        </w:rPr>
        <w:t>第1章  高中数学竞赛</w:t>
      </w:r>
    </w:p>
    <w:p>
      <w:pPr>
        <w:spacing w:line="360" w:lineRule="auto"/>
        <w:ind w:left="0" w:firstLine="640" w:firstLineChars="200"/>
        <w:rPr>
          <w:rFonts w:ascii="楷体" w:hAnsi="楷体" w:eastAsia="楷体"/>
          <w:color w:val="000000"/>
          <w:sz w:val="32"/>
        </w:rPr>
      </w:pPr>
      <w:r>
        <w:rPr>
          <w:rFonts w:hint="eastAsia" w:ascii="楷体" w:hAnsi="楷体" w:eastAsia="楷体"/>
          <w:color w:val="000000"/>
          <w:sz w:val="32"/>
        </w:rPr>
        <w:t>第2章  初中数学竞赛</w:t>
      </w:r>
    </w:p>
    <w:p>
      <w:pPr>
        <w:spacing w:line="360" w:lineRule="auto"/>
        <w:ind w:left="0" w:firstLine="640" w:firstLineChars="200"/>
        <w:rPr>
          <w:rFonts w:hint="eastAsia" w:ascii="楷体" w:hAnsi="楷体" w:eastAsia="楷体"/>
          <w:color w:val="000000"/>
          <w:sz w:val="32"/>
        </w:rPr>
      </w:pPr>
    </w:p>
    <w:p>
      <w:pPr>
        <w:spacing w:line="360" w:lineRule="auto"/>
        <w:ind w:left="0"/>
        <w:rPr>
          <w:rFonts w:ascii="楷体" w:hAnsi="楷体" w:eastAsia="楷体"/>
          <w:color w:val="000000"/>
          <w:sz w:val="32"/>
        </w:rPr>
      </w:pPr>
      <w:r>
        <w:rPr>
          <w:rFonts w:hint="eastAsia" w:ascii="楷体" w:hAnsi="楷体" w:eastAsia="楷体"/>
          <w:color w:val="000000"/>
          <w:sz w:val="32"/>
        </w:rPr>
        <w:t>专业代码及专业名称：045120、</w:t>
      </w:r>
      <w:r>
        <w:rPr>
          <w:rFonts w:ascii="楷体" w:hAnsi="楷体" w:eastAsia="楷体"/>
          <w:color w:val="000000"/>
          <w:sz w:val="32"/>
        </w:rPr>
        <w:t>职业技术教育&lt;专业学位&gt;</w:t>
      </w:r>
    </w:p>
    <w:p>
      <w:pPr>
        <w:spacing w:line="360" w:lineRule="auto"/>
        <w:ind w:left="0"/>
        <w:rPr>
          <w:rFonts w:hint="eastAsia" w:ascii="楷体" w:hAnsi="楷体" w:eastAsia="楷体"/>
          <w:color w:val="000000"/>
          <w:sz w:val="32"/>
        </w:rPr>
      </w:pPr>
      <w:r>
        <w:rPr>
          <w:rFonts w:hint="eastAsia" w:ascii="楷体" w:hAnsi="楷体" w:eastAsia="楷体"/>
          <w:color w:val="000000"/>
          <w:sz w:val="32"/>
        </w:rPr>
        <w:t>初试科目代码及名称：911：</w:t>
      </w:r>
      <w:r>
        <w:rPr>
          <w:rFonts w:ascii="楷体" w:hAnsi="楷体" w:eastAsia="楷体"/>
          <w:color w:val="000000"/>
          <w:sz w:val="32"/>
        </w:rPr>
        <w:t>信息技术基础</w:t>
      </w:r>
    </w:p>
    <w:p>
      <w:pPr>
        <w:spacing w:line="360" w:lineRule="auto"/>
        <w:ind w:left="0"/>
        <w:rPr>
          <w:rFonts w:ascii="楷体" w:hAnsi="楷体" w:eastAsia="楷体"/>
          <w:color w:val="000000"/>
          <w:sz w:val="32"/>
        </w:rPr>
      </w:pPr>
      <w:r>
        <w:rPr>
          <w:rFonts w:hint="eastAsia" w:ascii="楷体" w:hAnsi="楷体" w:eastAsia="楷体"/>
          <w:color w:val="000000"/>
          <w:sz w:val="32"/>
        </w:rPr>
        <w:t>参考书目及考试大纲：</w:t>
      </w:r>
      <w:r>
        <w:rPr>
          <w:rFonts w:ascii="楷体" w:hAnsi="楷体" w:eastAsia="楷体"/>
          <w:color w:val="000000"/>
          <w:sz w:val="32"/>
        </w:rPr>
        <w:t xml:space="preserve"> </w:t>
      </w:r>
    </w:p>
    <w:p>
      <w:pPr>
        <w:spacing w:line="360" w:lineRule="auto"/>
        <w:ind w:left="0" w:firstLine="640" w:firstLineChars="200"/>
        <w:rPr>
          <w:rFonts w:hint="eastAsia" w:ascii="楷体" w:hAnsi="楷体" w:eastAsia="楷体"/>
          <w:color w:val="000000"/>
          <w:sz w:val="32"/>
        </w:rPr>
      </w:pPr>
      <w:r>
        <w:rPr>
          <w:rFonts w:ascii="楷体" w:hAnsi="楷体" w:eastAsia="楷体"/>
          <w:color w:val="000000"/>
          <w:sz w:val="32"/>
        </w:rPr>
        <w:t>参考书目：</w:t>
      </w:r>
      <w:r>
        <w:rPr>
          <w:rFonts w:hint="eastAsia" w:ascii="楷体" w:hAnsi="楷体" w:eastAsia="楷体"/>
          <w:color w:val="000000"/>
          <w:sz w:val="32"/>
        </w:rPr>
        <w:t>《信息技术基础》，周玉萍等，清华大学出版社。</w:t>
      </w:r>
    </w:p>
    <w:p>
      <w:pPr>
        <w:spacing w:line="360" w:lineRule="auto"/>
        <w:ind w:left="0" w:firstLine="640" w:firstLineChars="200"/>
        <w:rPr>
          <w:rFonts w:ascii="楷体" w:hAnsi="楷体" w:eastAsia="楷体"/>
          <w:color w:val="000000"/>
          <w:sz w:val="32"/>
        </w:rPr>
      </w:pPr>
      <w:r>
        <w:rPr>
          <w:rFonts w:hint="eastAsia" w:ascii="楷体" w:hAnsi="楷体" w:eastAsia="楷体"/>
          <w:color w:val="000000"/>
          <w:sz w:val="32"/>
        </w:rPr>
        <w:t>考试大纲：信息技术基础理论、计算机软硬件体系结构、操作系统功能及操作、算法与程序设计、数据库技术、计算机网络、软件工程、多媒体技术和常用办公软件Office的使用。</w:t>
      </w:r>
    </w:p>
    <w:p>
      <w:pPr>
        <w:spacing w:line="360" w:lineRule="auto"/>
        <w:ind w:left="0"/>
        <w:rPr>
          <w:rFonts w:ascii="楷体" w:hAnsi="楷体" w:eastAsia="楷体"/>
          <w:color w:val="000000"/>
          <w:sz w:val="32"/>
        </w:rPr>
      </w:pPr>
      <w:r>
        <w:rPr>
          <w:rFonts w:hint="eastAsia" w:ascii="楷体" w:hAnsi="楷体" w:eastAsia="楷体"/>
          <w:color w:val="000000"/>
          <w:sz w:val="32"/>
        </w:rPr>
        <w:t>复试科目名称：数据库原理及应用</w:t>
      </w:r>
    </w:p>
    <w:p>
      <w:pPr>
        <w:spacing w:line="360" w:lineRule="auto"/>
        <w:ind w:left="0"/>
        <w:rPr>
          <w:rFonts w:ascii="楷体" w:hAnsi="楷体" w:eastAsia="楷体"/>
          <w:color w:val="000000"/>
          <w:sz w:val="32"/>
        </w:rPr>
      </w:pPr>
      <w:r>
        <w:rPr>
          <w:rFonts w:hint="eastAsia" w:ascii="楷体" w:hAnsi="楷体" w:eastAsia="楷体"/>
          <w:color w:val="000000"/>
          <w:sz w:val="32"/>
        </w:rPr>
        <w:t>参考书目及考试大纲：</w:t>
      </w:r>
    </w:p>
    <w:p>
      <w:pPr>
        <w:spacing w:line="360" w:lineRule="auto"/>
        <w:ind w:left="0" w:firstLine="640" w:firstLineChars="200"/>
        <w:rPr>
          <w:rFonts w:hint="eastAsia" w:ascii="楷体" w:hAnsi="楷体" w:eastAsia="楷体"/>
          <w:color w:val="000000"/>
          <w:sz w:val="32"/>
        </w:rPr>
      </w:pPr>
      <w:r>
        <w:rPr>
          <w:rFonts w:ascii="楷体" w:hAnsi="楷体" w:eastAsia="楷体"/>
          <w:color w:val="000000"/>
          <w:sz w:val="32"/>
        </w:rPr>
        <w:t>参考书目：《</w:t>
      </w:r>
      <w:r>
        <w:rPr>
          <w:rFonts w:hint="eastAsia" w:ascii="楷体" w:hAnsi="楷体" w:eastAsia="楷体"/>
          <w:color w:val="000000"/>
          <w:sz w:val="32"/>
        </w:rPr>
        <w:t>数据库原理及应用（SQL Server）（第3版）</w:t>
      </w:r>
      <w:r>
        <w:rPr>
          <w:rFonts w:ascii="楷体" w:hAnsi="楷体" w:eastAsia="楷体"/>
          <w:color w:val="000000"/>
          <w:sz w:val="32"/>
        </w:rPr>
        <w:t>》</w:t>
      </w:r>
      <w:r>
        <w:rPr>
          <w:rFonts w:hint="eastAsia" w:ascii="楷体" w:hAnsi="楷体" w:eastAsia="楷体"/>
          <w:color w:val="000000"/>
          <w:sz w:val="32"/>
        </w:rPr>
        <w:t>，李俊山等，高等教育出版社。</w:t>
      </w:r>
    </w:p>
    <w:p>
      <w:pPr>
        <w:spacing w:line="360" w:lineRule="auto"/>
        <w:ind w:left="0" w:firstLine="640" w:firstLineChars="200"/>
        <w:rPr>
          <w:rFonts w:ascii="楷体" w:hAnsi="楷体" w:eastAsia="楷体"/>
          <w:color w:val="000000"/>
          <w:sz w:val="32"/>
        </w:rPr>
      </w:pPr>
      <w:r>
        <w:rPr>
          <w:rFonts w:hint="eastAsia" w:ascii="楷体" w:hAnsi="楷体" w:eastAsia="楷体"/>
          <w:color w:val="000000"/>
          <w:sz w:val="32"/>
        </w:rPr>
        <w:t>考试大纲：数据库系统概述、关系运算、关系数据库模式的规范化设计、数据库应用系统设计方法、关系数据库语言SQL、TransactSQL与存储过程、数据库应用系统设计与实现。</w:t>
      </w:r>
    </w:p>
    <w:p>
      <w:pPr>
        <w:spacing w:line="360" w:lineRule="auto"/>
        <w:ind w:left="0"/>
        <w:rPr>
          <w:rFonts w:hint="eastAsia" w:ascii="楷体" w:hAnsi="楷体" w:eastAsia="楷体"/>
          <w:color w:val="000000"/>
          <w:sz w:val="32"/>
        </w:rPr>
      </w:pPr>
    </w:p>
    <w:p>
      <w:pPr>
        <w:spacing w:line="360" w:lineRule="auto"/>
        <w:ind w:left="0"/>
        <w:rPr>
          <w:rFonts w:ascii="楷体" w:hAnsi="楷体" w:eastAsia="楷体"/>
          <w:color w:val="000000"/>
          <w:sz w:val="32"/>
        </w:rPr>
      </w:pPr>
      <w:r>
        <w:rPr>
          <w:rFonts w:hint="eastAsia" w:ascii="楷体" w:hAnsi="楷体" w:eastAsia="楷体"/>
          <w:color w:val="000000"/>
          <w:sz w:val="32"/>
        </w:rPr>
        <w:t>加试科目名称：C语言程序设计</w:t>
      </w:r>
    </w:p>
    <w:p>
      <w:pPr>
        <w:spacing w:line="360" w:lineRule="auto"/>
        <w:ind w:left="0"/>
        <w:rPr>
          <w:rFonts w:ascii="楷体" w:hAnsi="楷体" w:eastAsia="楷体"/>
          <w:color w:val="000000"/>
          <w:sz w:val="32"/>
        </w:rPr>
      </w:pPr>
      <w:r>
        <w:rPr>
          <w:rFonts w:hint="eastAsia" w:ascii="楷体" w:hAnsi="楷体" w:eastAsia="楷体"/>
          <w:color w:val="000000"/>
          <w:sz w:val="32"/>
        </w:rPr>
        <w:t>参考书目及考试大纲：</w:t>
      </w:r>
    </w:p>
    <w:p>
      <w:pPr>
        <w:spacing w:line="360" w:lineRule="auto"/>
        <w:ind w:left="0" w:firstLine="640" w:firstLineChars="200"/>
        <w:rPr>
          <w:rFonts w:hint="eastAsia" w:ascii="楷体" w:hAnsi="楷体" w:eastAsia="楷体"/>
          <w:color w:val="000000"/>
          <w:sz w:val="32"/>
        </w:rPr>
      </w:pPr>
      <w:r>
        <w:rPr>
          <w:rFonts w:ascii="楷体" w:hAnsi="楷体" w:eastAsia="楷体"/>
          <w:color w:val="000000"/>
          <w:sz w:val="32"/>
        </w:rPr>
        <w:t>参考书目：《</w:t>
      </w:r>
      <w:r>
        <w:rPr>
          <w:rFonts w:hint="eastAsia" w:ascii="楷体" w:hAnsi="楷体" w:eastAsia="楷体"/>
          <w:color w:val="000000"/>
          <w:sz w:val="32"/>
        </w:rPr>
        <w:t>C程序设计（第五版）</w:t>
      </w:r>
      <w:r>
        <w:rPr>
          <w:rFonts w:ascii="楷体" w:hAnsi="楷体" w:eastAsia="楷体"/>
          <w:color w:val="000000"/>
          <w:sz w:val="32"/>
        </w:rPr>
        <w:t>》</w:t>
      </w:r>
      <w:r>
        <w:rPr>
          <w:rFonts w:hint="eastAsia" w:ascii="楷体" w:hAnsi="楷体" w:eastAsia="楷体"/>
          <w:color w:val="000000"/>
          <w:sz w:val="32"/>
        </w:rPr>
        <w:t>，谭浩强，清华大学出版社</w:t>
      </w:r>
    </w:p>
    <w:p>
      <w:pPr>
        <w:spacing w:line="360" w:lineRule="auto"/>
        <w:ind w:left="0" w:firstLine="640" w:firstLineChars="200"/>
        <w:rPr>
          <w:rFonts w:hint="eastAsia" w:ascii="楷体" w:hAnsi="楷体" w:eastAsia="楷体"/>
          <w:color w:val="000000"/>
          <w:sz w:val="32"/>
        </w:rPr>
      </w:pPr>
      <w:r>
        <w:rPr>
          <w:rFonts w:hint="eastAsia" w:ascii="楷体" w:hAnsi="楷体" w:eastAsia="楷体"/>
          <w:color w:val="000000"/>
          <w:sz w:val="32"/>
        </w:rPr>
        <w:t>考试大纲：算法、数据类型、表达式、程序结构、函数、数组、指针、结构体、文件。</w:t>
      </w:r>
    </w:p>
    <w:p>
      <w:pPr>
        <w:spacing w:line="360" w:lineRule="auto"/>
        <w:ind w:left="0"/>
        <w:rPr>
          <w:rFonts w:ascii="楷体" w:hAnsi="楷体" w:eastAsia="楷体"/>
          <w:color w:val="000000"/>
          <w:sz w:val="32"/>
        </w:rPr>
      </w:pPr>
      <w:r>
        <w:rPr>
          <w:rFonts w:hint="eastAsia" w:ascii="楷体" w:hAnsi="楷体" w:eastAsia="楷体"/>
          <w:color w:val="000000"/>
          <w:sz w:val="32"/>
        </w:rPr>
        <w:t>加试科目名称：数据结构</w:t>
      </w:r>
    </w:p>
    <w:p>
      <w:pPr>
        <w:spacing w:line="360" w:lineRule="auto"/>
        <w:ind w:left="0"/>
        <w:rPr>
          <w:rFonts w:ascii="楷体" w:hAnsi="楷体" w:eastAsia="楷体"/>
          <w:color w:val="000000"/>
          <w:sz w:val="32"/>
        </w:rPr>
      </w:pPr>
      <w:r>
        <w:rPr>
          <w:rFonts w:hint="eastAsia" w:ascii="楷体" w:hAnsi="楷体" w:eastAsia="楷体"/>
          <w:color w:val="000000"/>
          <w:sz w:val="32"/>
        </w:rPr>
        <w:t>参考书目及考试大纲：</w:t>
      </w:r>
      <w:r>
        <w:rPr>
          <w:rFonts w:ascii="楷体" w:hAnsi="楷体" w:eastAsia="楷体"/>
          <w:color w:val="000000"/>
          <w:sz w:val="32"/>
        </w:rPr>
        <w:t xml:space="preserve"> </w:t>
      </w:r>
    </w:p>
    <w:p>
      <w:pPr>
        <w:spacing w:line="360" w:lineRule="auto"/>
        <w:ind w:left="0" w:firstLine="640" w:firstLineChars="200"/>
        <w:rPr>
          <w:rFonts w:hint="eastAsia" w:ascii="楷体" w:hAnsi="楷体" w:eastAsia="楷体"/>
          <w:color w:val="000000"/>
          <w:sz w:val="32"/>
        </w:rPr>
      </w:pPr>
      <w:r>
        <w:rPr>
          <w:rFonts w:ascii="楷体" w:hAnsi="楷体" w:eastAsia="楷体"/>
          <w:color w:val="000000"/>
          <w:sz w:val="32"/>
        </w:rPr>
        <w:t>参考书目：《</w:t>
      </w:r>
      <w:r>
        <w:rPr>
          <w:rFonts w:hint="eastAsia" w:ascii="楷体" w:hAnsi="楷体" w:eastAsia="楷体"/>
          <w:color w:val="000000"/>
          <w:sz w:val="32"/>
        </w:rPr>
        <w:t>数据结构（C语言描述）（第2版）</w:t>
      </w:r>
      <w:r>
        <w:rPr>
          <w:rFonts w:ascii="楷体" w:hAnsi="楷体" w:eastAsia="楷体"/>
          <w:color w:val="000000"/>
          <w:sz w:val="32"/>
        </w:rPr>
        <w:t>》</w:t>
      </w:r>
      <w:r>
        <w:rPr>
          <w:rFonts w:hint="eastAsia" w:ascii="楷体" w:hAnsi="楷体" w:eastAsia="楷体"/>
          <w:color w:val="000000"/>
          <w:sz w:val="32"/>
        </w:rPr>
        <w:t>，徐孝凯，清华大学出版社</w:t>
      </w:r>
    </w:p>
    <w:p>
      <w:pPr>
        <w:spacing w:line="360" w:lineRule="auto"/>
        <w:ind w:left="0" w:firstLine="640" w:firstLineChars="200"/>
        <w:rPr>
          <w:rFonts w:hint="eastAsia" w:ascii="楷体" w:hAnsi="楷体" w:eastAsia="楷体"/>
          <w:color w:val="000000"/>
          <w:sz w:val="32"/>
        </w:rPr>
      </w:pPr>
      <w:r>
        <w:rPr>
          <w:rFonts w:hint="eastAsia" w:ascii="楷体" w:hAnsi="楷体" w:eastAsia="楷体"/>
          <w:color w:val="000000"/>
          <w:sz w:val="32"/>
        </w:rPr>
        <w:t>考试大纲：线性表（顺序表、链表）、栈和队列、二叉树的存储方式及遍历、哈夫曼树、图的存储及遍历、最小生成树、最短路径、关键路径、顺序查找、索引查找、内排序。</w:t>
      </w:r>
    </w:p>
    <w:p>
      <w:pPr>
        <w:spacing w:line="360" w:lineRule="auto"/>
        <w:ind w:left="0"/>
        <w:rPr>
          <w:rFonts w:hint="eastAsia" w:eastAsia="宋体"/>
          <w:b/>
          <w:color w:val="000000"/>
          <w:sz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65DD8"/>
    <w:multiLevelType w:val="singleLevel"/>
    <w:tmpl w:val="5CE65DD8"/>
    <w:lvl w:ilvl="0" w:tentative="0">
      <w:start w:val="1"/>
      <w:numFmt w:val="decimal"/>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D1EF3"/>
    <w:rsid w:val="00011F71"/>
    <w:rsid w:val="000341AC"/>
    <w:rsid w:val="000733A8"/>
    <w:rsid w:val="001018C4"/>
    <w:rsid w:val="00117488"/>
    <w:rsid w:val="0020507E"/>
    <w:rsid w:val="00231A59"/>
    <w:rsid w:val="002F57B0"/>
    <w:rsid w:val="00317AC9"/>
    <w:rsid w:val="00324416"/>
    <w:rsid w:val="00355822"/>
    <w:rsid w:val="005B2F86"/>
    <w:rsid w:val="00650D40"/>
    <w:rsid w:val="00695869"/>
    <w:rsid w:val="006B1D0F"/>
    <w:rsid w:val="006C1586"/>
    <w:rsid w:val="00783267"/>
    <w:rsid w:val="008C63F1"/>
    <w:rsid w:val="008F277D"/>
    <w:rsid w:val="00903EAE"/>
    <w:rsid w:val="00AF2ADE"/>
    <w:rsid w:val="00B00953"/>
    <w:rsid w:val="00C13550"/>
    <w:rsid w:val="00C21A72"/>
    <w:rsid w:val="00E4222F"/>
    <w:rsid w:val="00F36D09"/>
    <w:rsid w:val="00F76CD8"/>
    <w:rsid w:val="00FA55C2"/>
    <w:rsid w:val="06CE3319"/>
    <w:rsid w:val="0D87739B"/>
    <w:rsid w:val="339A059A"/>
    <w:rsid w:val="35501679"/>
    <w:rsid w:val="3C6758A1"/>
    <w:rsid w:val="3F3605EC"/>
    <w:rsid w:val="402A3FCE"/>
    <w:rsid w:val="4E39304F"/>
    <w:rsid w:val="5DDD1EF3"/>
    <w:rsid w:val="69143C4E"/>
    <w:rsid w:val="70BC4453"/>
    <w:rsid w:val="7DF014CF"/>
    <w:rsid w:val="7FBE685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ind w:left="5632"/>
    </w:pPr>
    <w:rPr>
      <w:rFonts w:ascii="宋体" w:hAnsi="宋体" w:eastAsia="Times New Roman"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rFonts w:ascii="宋体" w:hAnsi="宋体" w:eastAsia="Times New Roman"/>
      <w:sz w:val="18"/>
      <w:szCs w:val="18"/>
    </w:rPr>
  </w:style>
  <w:style w:type="character" w:customStyle="1" w:styleId="7">
    <w:name w:val="页脚 Char"/>
    <w:link w:val="2"/>
    <w:uiPriority w:val="0"/>
    <w:rPr>
      <w:rFonts w:ascii="宋体" w:hAnsi="宋体" w:eastAsia="Times New Roman"/>
      <w:sz w:val="18"/>
      <w:szCs w:val="18"/>
    </w:rPr>
  </w:style>
  <w:style w:type="paragraph" w:styleId="8">
    <w:name w:val="List Paragraph"/>
    <w:basedOn w:val="1"/>
    <w:qFormat/>
    <w:uiPriority w:val="0"/>
    <w:pPr>
      <w:autoSpaceDE/>
      <w:autoSpaceDN/>
      <w:ind w:left="0" w:firstLine="420" w:firstLineChars="200"/>
      <w:jc w:val="both"/>
    </w:pPr>
    <w:rPr>
      <w:rFonts w:ascii="Times New Roman" w:hAnsi="Times New Roman" w:eastAsia="宋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35D743-9D4C-4776-8860-5AB6ECBBAAD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339</Words>
  <Characters>1933</Characters>
  <Lines>16</Lines>
  <Paragraphs>4</Paragraphs>
  <TotalTime>1</TotalTime>
  <ScaleCrop>false</ScaleCrop>
  <LinksUpToDate>false</LinksUpToDate>
  <CharactersWithSpaces>2268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2021-09-13T09:23:00Z</dcterms:created>
  <dc:creator>Administrator</dc:creator>
  <cp:lastModifiedBy>羽人三渝</cp:lastModifiedBy>
  <dcterms:modified xsi:type="dcterms:W3CDTF">2021-09-13T11:47:14Z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0BBBF7118DDC4AE09F40888F41871732</vt:lpwstr>
  </property>
</Properties>
</file>