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46" w:rsidRDefault="002B60CD">
      <w:pPr>
        <w:pStyle w:val="a3"/>
        <w:widowControl/>
        <w:shd w:val="clear" w:color="auto" w:fill="FFFFFF"/>
        <w:spacing w:beforeAutospacing="0" w:afterAutospacing="0" w:line="450" w:lineRule="atLeast"/>
        <w:jc w:val="center"/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2020</w:t>
      </w:r>
      <w:r w:rsidR="002B3746"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年江苏海洋大学船舶静力学研究生入学考试考试大纲</w:t>
      </w:r>
    </w:p>
    <w:p w:rsidR="002B3746" w:rsidRDefault="002B3746" w:rsidP="002B60CD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考试科目：船舶静力学</w:t>
      </w:r>
    </w:p>
    <w:p w:rsidR="002B3746" w:rsidRDefault="002B3746" w:rsidP="002B60CD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参考书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: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《船舶原理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(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上册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)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》，编者：盛振邦，刘应中，上海交通大学出版社，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2003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年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9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月第一版</w:t>
      </w:r>
    </w:p>
    <w:p w:rsidR="002B3746" w:rsidRDefault="002B3746" w:rsidP="002B60CD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题型及分数比例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: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共计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150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分；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填空、名词解释、论述和计算等。</w:t>
      </w:r>
    </w:p>
    <w:p w:rsidR="002B3746" w:rsidRDefault="002B3746" w:rsidP="002B60CD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ind w:firstLineChars="200" w:firstLine="420"/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考试大纲：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一、船体几何形状的表示方法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、主尺度要素的定义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、船形系数的定义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、船体型线的表示方法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、船体坐标系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二、几何要素计算方法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、面积﹑体积及其形心的计算方法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、面积惯性矩的计算方法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、数值积分方法中的梯形法、辛浦生法、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乞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贝雪夫法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、提高数值积分精度的方法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三、浮性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、浮体平衡条件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及浮态参数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的选择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、浮体重量与重心的计算方法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、浮体排水体积及浮心的计算方法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邦戎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曲线的计算方法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四、初稳性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、初稳性原理及计算方法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、静水力曲线的计算方法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、载荷移动及装卸对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船舶浮态及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初稳性的影响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、自由液面对初稳性的影响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、倾斜试验的内容及原理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、各种装载情况下浮态及初稳性的计算方法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五、大倾角稳性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、稳性横截曲线的计算方法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、静稳性曲线的计算方法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、自由液面，重心位置、进水角等对静稳性曲线的影响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、动稳性原理及计算方法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5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、静动稳性曲线的应用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、船舶在各种装载情况下稳性校核计算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、极限重心高度曲线计算方法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8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、海洋平台稳性计算与校核方法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lastRenderedPageBreak/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六、船舶下水计算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、船舶下水方式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、船舶下水布置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、下水阶段的划分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、下水曲线计算方法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七、浮体破损稳性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、进水舱的分类及渗透率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、可浸长度曲线的计算方法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、浮体破损后</w:t>
      </w:r>
      <w:proofErr w:type="gramStart"/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的浮态及</w:t>
      </w:r>
      <w:proofErr w:type="gramEnd"/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初稳性计算方法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p w:rsidR="002B3746" w:rsidRDefault="002B3746" w:rsidP="006C6750">
      <w:pPr>
        <w:pStyle w:val="a3"/>
        <w:widowControl/>
        <w:shd w:val="clear" w:color="auto" w:fill="FFFFFF"/>
        <w:snapToGrid w:val="0"/>
        <w:spacing w:beforeAutospacing="0" w:afterAutospacing="0" w:line="360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 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color w:val="000000"/>
          <w:sz w:val="21"/>
          <w:szCs w:val="21"/>
          <w:shd w:val="clear" w:color="auto" w:fill="FFFFFF"/>
        </w:rPr>
        <w:t>、破损稳性校核计算的确定性方法和概率方法</w:t>
      </w:r>
      <w:r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  <w:t>.</w:t>
      </w:r>
    </w:p>
    <w:sectPr w:rsidR="002B3746" w:rsidSect="002D0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4EC" w:rsidRDefault="004F54EC" w:rsidP="002B60CD">
      <w:r>
        <w:separator/>
      </w:r>
    </w:p>
  </w:endnote>
  <w:endnote w:type="continuationSeparator" w:id="0">
    <w:p w:rsidR="004F54EC" w:rsidRDefault="004F54EC" w:rsidP="002B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4EC" w:rsidRDefault="004F54EC" w:rsidP="002B60CD">
      <w:r>
        <w:separator/>
      </w:r>
    </w:p>
  </w:footnote>
  <w:footnote w:type="continuationSeparator" w:id="0">
    <w:p w:rsidR="004F54EC" w:rsidRDefault="004F54EC" w:rsidP="002B60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61D4A8B"/>
    <w:rsid w:val="002B3746"/>
    <w:rsid w:val="002B60CD"/>
    <w:rsid w:val="002D0961"/>
    <w:rsid w:val="004F54EC"/>
    <w:rsid w:val="006C6750"/>
    <w:rsid w:val="007E39AC"/>
    <w:rsid w:val="00A55887"/>
    <w:rsid w:val="00C073BF"/>
    <w:rsid w:val="761D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6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0961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2D0961"/>
    <w:rPr>
      <w:rFonts w:cs="Times New Roman"/>
      <w:b/>
    </w:rPr>
  </w:style>
  <w:style w:type="paragraph" w:styleId="a5">
    <w:name w:val="header"/>
    <w:basedOn w:val="a"/>
    <w:link w:val="Char"/>
    <w:uiPriority w:val="99"/>
    <w:semiHidden/>
    <w:unhideWhenUsed/>
    <w:rsid w:val="002B6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B60CD"/>
    <w:rPr>
      <w:rFonts w:ascii="Calibri" w:hAnsi="Calibri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B6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B60CD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Monster</dc:creator>
  <cp:keywords/>
  <dc:description/>
  <cp:lastModifiedBy>Administrator</cp:lastModifiedBy>
  <cp:revision>3</cp:revision>
  <dcterms:created xsi:type="dcterms:W3CDTF">2019-09-18T09:37:00Z</dcterms:created>
  <dcterms:modified xsi:type="dcterms:W3CDTF">2019-09-24T07:34:00Z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