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F8" w:rsidRPr="00B415F8" w:rsidRDefault="00B415F8" w:rsidP="00B415F8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B415F8">
        <w:rPr>
          <w:rFonts w:ascii="宋体" w:eastAsia="宋体" w:hAnsi="宋体" w:cs="宋体"/>
          <w:b/>
          <w:bCs/>
          <w:kern w:val="36"/>
          <w:sz w:val="48"/>
          <w:szCs w:val="48"/>
        </w:rPr>
        <w:t xml:space="preserve">2017年北京师范大学硕士研究生招生考试大纲 </w:t>
      </w:r>
    </w:p>
    <w:p w:rsidR="00B415F8" w:rsidRPr="00B415F8" w:rsidRDefault="00B415F8" w:rsidP="00B415F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15F8" w:rsidRPr="00B415F8" w:rsidRDefault="00B415F8" w:rsidP="00B415F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15F8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972量子力学 </w:t>
      </w:r>
    </w:p>
    <w:p w:rsidR="00B415F8" w:rsidRPr="00B415F8" w:rsidRDefault="00B415F8" w:rsidP="00B415F8">
      <w:pPr>
        <w:widowControl/>
        <w:spacing w:before="100" w:beforeAutospacing="1" w:after="100" w:afterAutospacing="1"/>
        <w:ind w:left="480" w:hanging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t>一、波函数和Schrodinger方程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t>考试内容：普朗克量子论，爱因斯坦对光电效应的解释，玻尔的原子定态理论，德布罗意的物质波，电子的波粒二相性及几率波，动量分布几率及不确定关系波函数及其统计解释，Schrodinger方程，本征值问题与定态。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t>考试要求：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t xml:space="preserve"> 1. 理解普朗克量子论，爱因斯坦对光电效应的解释，玻尔的原子定态理论，德布罗意的物质波，电子的波粒二相性及几率波，动量分布几率及不确定关系波函数及其统计解释， </w:t>
      </w:r>
    </w:p>
    <w:p w:rsidR="00B415F8" w:rsidRPr="00B415F8" w:rsidRDefault="00B415F8" w:rsidP="00B415F8">
      <w:pPr>
        <w:widowControl/>
        <w:spacing w:before="100" w:beforeAutospacing="1" w:after="100" w:afterAutospacing="1"/>
        <w:ind w:left="84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t>2. 掌握Schrodinger方程，本征值问题与定态。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t> 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ind w:left="480" w:hanging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t>二、一维定态问题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t>考试内容：一维定态问题的一般性质, 无限深方势阱，一维势垒贯穿， 一维散射问题， 波包与波包的演化。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考试要求：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t>1．熟练求解一维定态问题，掌握一维谐振子解的基本性质。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t>2. 理解波包的一般性质，了解典型一维波包的演化。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 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</w:t>
      </w:r>
      <w:r w:rsidRPr="00B415F8">
        <w:rPr>
          <w:rFonts w:ascii="宋体" w:eastAsia="宋体" w:hAnsi="宋体" w:cs="宋体" w:hint="eastAsia"/>
          <w:kern w:val="0"/>
          <w:sz w:val="28"/>
          <w:szCs w:val="28"/>
        </w:rPr>
        <w:t>量子基本原理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t>考试内容：算符的基本运算规则；厄米算符及性质；共同本征函数；量子测量公设；算符对易与不确定关系；狄拉克符号；量子力学的矩阵表示与表象变换；全同粒子；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t>考试要求：熟练掌握算符的运算及性质，掌握表象的概念并熟练应用；掌握算符及表象理论的物理背景和物理意义，在此基础上进行熟练推导及应用。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 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t>四</w:t>
      </w:r>
      <w:r w:rsidRPr="00B415F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</w:t>
      </w:r>
      <w:r w:rsidRPr="00B415F8">
        <w:rPr>
          <w:rFonts w:ascii="宋体" w:eastAsia="宋体" w:hAnsi="宋体" w:cs="宋体" w:hint="eastAsia"/>
          <w:kern w:val="0"/>
          <w:sz w:val="28"/>
          <w:szCs w:val="28"/>
        </w:rPr>
        <w:t>中心力场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t>考试内容：中心力场的一般性质；氢原子；三维各向同性谐振子。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t>考试要求：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t>1.掌握氢原子本征态的解法及性质，包括用分离变量法及级数展开法解氢原子本征方程。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2.了解氢原子波函数径向分布及角度分布。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t>3. 掌握三维谐振子在直角坐标系和球坐标系的解法，学会计算能级简并度的方法。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t> 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t>五</w:t>
      </w:r>
      <w:r w:rsidRPr="00B415F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</w:t>
      </w:r>
      <w:r w:rsidRPr="00B415F8">
        <w:rPr>
          <w:rFonts w:ascii="宋体" w:eastAsia="宋体" w:hAnsi="宋体" w:cs="宋体" w:hint="eastAsia"/>
          <w:kern w:val="0"/>
          <w:sz w:val="28"/>
          <w:szCs w:val="28"/>
        </w:rPr>
        <w:t>自旋、角动量的耦合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t>考试内容：自旋态的描述及泡利矩阵；总角动量；碱金属光谱与反常塞曼效应；自旋单态和三重态， 超精细结构和21厘米线， 纯态和混合态， EPR佯谬和贝尔不等式。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t>考试要求：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t>1. 了解自旋的实验基础，比较电子自旋与轨道角动量；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t>2. 掌握自旋的二分量表述的物理意义，泡利矩阵的引入及应用，电子自旋对碱金属能级的修正，两电子自旋的耦合；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t>3. 掌握两自旋角动量相加的性质，熟悉自旋单态、三重态的推导过程和物理意义；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t>4. 了解纯态与混合态的概念，了解EPR佯谬的提出及贝尔不等式的意义。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t> 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六、定态问题的常用近似解法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t>考试内容：定态非简并态微扰；量子跃迁，常微扰，突发微扰，绝热微扰。</w:t>
      </w:r>
      <w:r w:rsidRPr="00B415F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15F8" w:rsidRPr="00B415F8" w:rsidRDefault="00B415F8" w:rsidP="00B415F8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5F8">
        <w:rPr>
          <w:rFonts w:ascii="宋体" w:eastAsia="宋体" w:hAnsi="宋体" w:cs="宋体" w:hint="eastAsia"/>
          <w:kern w:val="0"/>
          <w:sz w:val="28"/>
          <w:szCs w:val="28"/>
        </w:rPr>
        <w:t>考试要求：掌握非简并态微扰的解题方法；非简并微扰要求能级修正到二级近似，波函数修正到一级近似；掌握量子跃迁的一般概念及几种含时微扰的特点及解题方法。</w:t>
      </w:r>
    </w:p>
    <w:p w:rsidR="00D02DCB" w:rsidRDefault="00D02DCB">
      <w:bookmarkStart w:id="0" w:name="_GoBack"/>
      <w:bookmarkEnd w:id="0"/>
    </w:p>
    <w:sectPr w:rsidR="00D02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90"/>
    <w:rsid w:val="00403E90"/>
    <w:rsid w:val="00B415F8"/>
    <w:rsid w:val="00D0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415F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415F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415F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415F8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415F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415F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415F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415F8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2016-09-24T03:21:00Z</dcterms:created>
  <dcterms:modified xsi:type="dcterms:W3CDTF">2016-09-24T03:21:00Z</dcterms:modified>
</cp:coreProperties>
</file>